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5CDE2B" w14:textId="77777777" w:rsidR="0091554F" w:rsidRPr="00D518CF" w:rsidRDefault="0091554F" w:rsidP="0091554F">
      <w:pPr>
        <w:spacing w:before="240" w:after="120"/>
        <w:jc w:val="center"/>
        <w:rPr>
          <w:rFonts w:ascii="Arial" w:hAnsi="Arial" w:cs="Arial"/>
          <w:b/>
          <w:sz w:val="20"/>
          <w:szCs w:val="16"/>
        </w:rPr>
      </w:pPr>
      <w:r w:rsidRPr="00D518CF">
        <w:rPr>
          <w:rFonts w:ascii="Arial" w:hAnsi="Arial" w:cs="Arial"/>
          <w:b/>
          <w:sz w:val="20"/>
          <w:szCs w:val="16"/>
        </w:rPr>
        <w:t xml:space="preserve">РЕДАКЦИОННАЯ ПОЛИТИКА </w:t>
      </w:r>
      <w:r w:rsidR="00F03BDC" w:rsidRPr="00D518CF">
        <w:rPr>
          <w:rFonts w:ascii="Arial" w:hAnsi="Arial" w:cs="Arial"/>
          <w:b/>
          <w:sz w:val="20"/>
          <w:szCs w:val="16"/>
        </w:rPr>
        <w:t>ОПЕРАТОРА</w:t>
      </w:r>
    </w:p>
    <w:p w14:paraId="19C3DD28" w14:textId="11B5CB09" w:rsidR="0091554F" w:rsidRPr="00D518CF" w:rsidRDefault="0091554F" w:rsidP="0091554F">
      <w:pPr>
        <w:pStyle w:val="af4"/>
        <w:spacing w:before="0" w:beforeAutospacing="0" w:after="120" w:afterAutospacing="0"/>
        <w:jc w:val="both"/>
        <w:rPr>
          <w:rFonts w:ascii="Arial" w:hAnsi="Arial" w:cs="Arial"/>
          <w:sz w:val="20"/>
          <w:szCs w:val="16"/>
        </w:rPr>
      </w:pPr>
      <w:r w:rsidRPr="00D518CF">
        <w:rPr>
          <w:rFonts w:ascii="Arial" w:hAnsi="Arial" w:cs="Arial"/>
          <w:sz w:val="20"/>
          <w:szCs w:val="16"/>
        </w:rPr>
        <w:t>Ответственность за содержание рекламных материалов действующему законодательству Республики Узбекистан несет Заказчик.</w:t>
      </w:r>
    </w:p>
    <w:p w14:paraId="0A081097" w14:textId="3888127E" w:rsidR="0091554F" w:rsidRPr="00D518CF" w:rsidRDefault="006F1137" w:rsidP="0091554F">
      <w:pPr>
        <w:pStyle w:val="af4"/>
        <w:spacing w:before="0" w:beforeAutospacing="0" w:after="120" w:afterAutospacing="0"/>
        <w:jc w:val="both"/>
        <w:rPr>
          <w:rFonts w:ascii="Arial" w:hAnsi="Arial" w:cs="Arial"/>
          <w:sz w:val="20"/>
          <w:szCs w:val="16"/>
        </w:rPr>
      </w:pPr>
      <w:r w:rsidRPr="00D518CF">
        <w:rPr>
          <w:rFonts w:ascii="Arial" w:hAnsi="Arial" w:cs="Arial"/>
          <w:sz w:val="20"/>
          <w:szCs w:val="16"/>
        </w:rPr>
        <w:t>Оператор</w:t>
      </w:r>
      <w:r w:rsidR="0091554F" w:rsidRPr="00D518CF">
        <w:rPr>
          <w:rFonts w:ascii="Arial" w:hAnsi="Arial" w:cs="Arial"/>
          <w:sz w:val="20"/>
          <w:szCs w:val="16"/>
        </w:rPr>
        <w:t xml:space="preserve"> оказывает</w:t>
      </w:r>
      <w:r w:rsidR="00927167">
        <w:rPr>
          <w:rFonts w:ascii="Arial" w:hAnsi="Arial" w:cs="Arial"/>
          <w:sz w:val="20"/>
          <w:szCs w:val="16"/>
        </w:rPr>
        <w:t xml:space="preserve"> информационно-технологические</w:t>
      </w:r>
      <w:r w:rsidR="0091554F" w:rsidRPr="00D518CF">
        <w:rPr>
          <w:rFonts w:ascii="Arial" w:hAnsi="Arial" w:cs="Arial"/>
          <w:sz w:val="20"/>
          <w:szCs w:val="16"/>
        </w:rPr>
        <w:t xml:space="preserve"> услуги по обеспечению размещения рекламных материалов в рамках </w:t>
      </w:r>
      <w:r w:rsidR="00927167">
        <w:rPr>
          <w:rFonts w:ascii="Arial" w:hAnsi="Arial" w:cs="Arial"/>
          <w:sz w:val="20"/>
          <w:szCs w:val="16"/>
        </w:rPr>
        <w:t>соответствующих договоров</w:t>
      </w:r>
      <w:r w:rsidR="0091554F" w:rsidRPr="00D518CF">
        <w:rPr>
          <w:rFonts w:ascii="Arial" w:hAnsi="Arial" w:cs="Arial"/>
          <w:sz w:val="20"/>
          <w:szCs w:val="16"/>
        </w:rPr>
        <w:t xml:space="preserve"> при условии соблюдения </w:t>
      </w:r>
      <w:r w:rsidR="00F03BDC" w:rsidRPr="00D518CF">
        <w:rPr>
          <w:rFonts w:ascii="Arial" w:hAnsi="Arial" w:cs="Arial"/>
          <w:sz w:val="20"/>
          <w:szCs w:val="16"/>
        </w:rPr>
        <w:t>Заказчик</w:t>
      </w:r>
      <w:r w:rsidR="0091554F" w:rsidRPr="00D518CF">
        <w:rPr>
          <w:rFonts w:ascii="Arial" w:hAnsi="Arial" w:cs="Arial"/>
          <w:sz w:val="20"/>
          <w:szCs w:val="16"/>
        </w:rPr>
        <w:t>ом следующих требований:</w:t>
      </w:r>
    </w:p>
    <w:p w14:paraId="72712826" w14:textId="77777777" w:rsidR="0091554F" w:rsidRPr="00D518CF" w:rsidRDefault="0091554F" w:rsidP="006F1137">
      <w:pPr>
        <w:rPr>
          <w:rFonts w:ascii="Arial" w:hAnsi="Arial" w:cs="Arial"/>
          <w:b/>
          <w:iCs/>
          <w:sz w:val="20"/>
          <w:szCs w:val="16"/>
          <w:lang w:eastAsia="ru-RU"/>
        </w:rPr>
      </w:pPr>
      <w:r w:rsidRPr="00D518CF">
        <w:rPr>
          <w:rFonts w:ascii="Arial" w:hAnsi="Arial" w:cs="Arial"/>
          <w:b/>
          <w:iCs/>
          <w:sz w:val="20"/>
          <w:szCs w:val="16"/>
          <w:lang w:eastAsia="ru-RU"/>
        </w:rPr>
        <w:t>Требования к содержанию рекламных материалов:</w:t>
      </w:r>
    </w:p>
    <w:p w14:paraId="7A1E3BF4" w14:textId="77777777" w:rsidR="006F1137" w:rsidRPr="00D518CF" w:rsidRDefault="0091554F" w:rsidP="006F1137">
      <w:pPr>
        <w:numPr>
          <w:ilvl w:val="0"/>
          <w:numId w:val="21"/>
        </w:numPr>
        <w:tabs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0"/>
          <w:szCs w:val="16"/>
        </w:rPr>
      </w:pPr>
      <w:r w:rsidRPr="00D518CF">
        <w:rPr>
          <w:rFonts w:ascii="Arial" w:hAnsi="Arial" w:cs="Arial"/>
          <w:sz w:val="20"/>
          <w:szCs w:val="16"/>
        </w:rPr>
        <w:t>Рекламные материалы должны соответствовать требованиям действующего законодательства Р</w:t>
      </w:r>
      <w:r w:rsidR="00F03BDC" w:rsidRPr="00D518CF">
        <w:rPr>
          <w:rFonts w:ascii="Arial" w:hAnsi="Arial" w:cs="Arial"/>
          <w:sz w:val="20"/>
          <w:szCs w:val="16"/>
        </w:rPr>
        <w:t xml:space="preserve">еспублики </w:t>
      </w:r>
      <w:r w:rsidRPr="00D518CF">
        <w:rPr>
          <w:rFonts w:ascii="Arial" w:hAnsi="Arial" w:cs="Arial"/>
          <w:sz w:val="20"/>
          <w:szCs w:val="16"/>
        </w:rPr>
        <w:t>Уз</w:t>
      </w:r>
      <w:r w:rsidR="00F03BDC" w:rsidRPr="00D518CF">
        <w:rPr>
          <w:rFonts w:ascii="Arial" w:hAnsi="Arial" w:cs="Arial"/>
          <w:sz w:val="20"/>
          <w:szCs w:val="16"/>
        </w:rPr>
        <w:t>бекистан</w:t>
      </w:r>
      <w:r w:rsidRPr="00D518CF">
        <w:rPr>
          <w:rFonts w:ascii="Arial" w:hAnsi="Arial" w:cs="Arial"/>
          <w:sz w:val="20"/>
          <w:szCs w:val="16"/>
        </w:rPr>
        <w:t xml:space="preserve">. В частности, </w:t>
      </w:r>
      <w:r w:rsidR="00F03BDC" w:rsidRPr="00D518CF">
        <w:rPr>
          <w:rFonts w:ascii="Arial" w:hAnsi="Arial" w:cs="Arial"/>
          <w:sz w:val="20"/>
          <w:szCs w:val="16"/>
        </w:rPr>
        <w:t>Заказчик</w:t>
      </w:r>
      <w:r w:rsidRPr="00D518CF">
        <w:rPr>
          <w:rFonts w:ascii="Arial" w:hAnsi="Arial" w:cs="Arial"/>
          <w:sz w:val="20"/>
          <w:szCs w:val="16"/>
        </w:rPr>
        <w:t xml:space="preserve"> не</w:t>
      </w:r>
      <w:r w:rsidR="006F1137" w:rsidRPr="00D518CF">
        <w:rPr>
          <w:rFonts w:ascii="Arial" w:hAnsi="Arial" w:cs="Arial"/>
          <w:sz w:val="20"/>
          <w:szCs w:val="16"/>
        </w:rPr>
        <w:t xml:space="preserve"> размещает рекламные материалы</w:t>
      </w:r>
      <w:r w:rsidRPr="00D518CF">
        <w:rPr>
          <w:rFonts w:ascii="Arial" w:hAnsi="Arial" w:cs="Arial"/>
          <w:sz w:val="20"/>
          <w:szCs w:val="16"/>
        </w:rPr>
        <w:t>, которые:</w:t>
      </w:r>
    </w:p>
    <w:p w14:paraId="74EEED1C" w14:textId="77777777" w:rsidR="006F1137" w:rsidRPr="00D518CF" w:rsidRDefault="0091554F" w:rsidP="006F1137">
      <w:pPr>
        <w:numPr>
          <w:ilvl w:val="1"/>
          <w:numId w:val="21"/>
        </w:numPr>
        <w:spacing w:after="120" w:line="240" w:lineRule="auto"/>
        <w:ind w:left="1134" w:hanging="567"/>
        <w:jc w:val="both"/>
        <w:rPr>
          <w:rFonts w:ascii="Arial" w:hAnsi="Arial" w:cs="Arial"/>
          <w:sz w:val="20"/>
          <w:szCs w:val="16"/>
        </w:rPr>
      </w:pPr>
      <w:r w:rsidRPr="00D518CF">
        <w:rPr>
          <w:rFonts w:ascii="Arial" w:hAnsi="Arial" w:cs="Arial"/>
          <w:sz w:val="20"/>
          <w:szCs w:val="16"/>
        </w:rPr>
        <w:t>используют бранные слова, непристойные и оскорбительные образы, сравнения и выражения в отношении пола, расы, национальности, профессии, социальных категорий, возраста, религиозных символов, официальных государственных символов;</w:t>
      </w:r>
    </w:p>
    <w:p w14:paraId="0D0B338D" w14:textId="77777777" w:rsidR="0091554F" w:rsidRPr="00D518CF" w:rsidRDefault="0091554F" w:rsidP="006F1137">
      <w:pPr>
        <w:numPr>
          <w:ilvl w:val="1"/>
          <w:numId w:val="21"/>
        </w:numPr>
        <w:spacing w:after="120" w:line="240" w:lineRule="auto"/>
        <w:ind w:left="1134" w:hanging="567"/>
        <w:jc w:val="both"/>
        <w:rPr>
          <w:rFonts w:ascii="Arial" w:hAnsi="Arial" w:cs="Arial"/>
          <w:sz w:val="20"/>
          <w:szCs w:val="16"/>
        </w:rPr>
      </w:pPr>
      <w:r w:rsidRPr="00D518CF">
        <w:rPr>
          <w:rFonts w:ascii="Arial" w:hAnsi="Arial" w:cs="Arial"/>
          <w:sz w:val="20"/>
          <w:szCs w:val="16"/>
        </w:rPr>
        <w:t>являются недобросовестной, недостоверной рекламой</w:t>
      </w:r>
      <w:r w:rsidR="00F03BDC" w:rsidRPr="00D518CF">
        <w:rPr>
          <w:rFonts w:ascii="Arial" w:hAnsi="Arial" w:cs="Arial"/>
          <w:sz w:val="20"/>
          <w:szCs w:val="16"/>
        </w:rPr>
        <w:t xml:space="preserve"> </w:t>
      </w:r>
      <w:r w:rsidRPr="00D518CF">
        <w:rPr>
          <w:rFonts w:ascii="Arial" w:hAnsi="Arial" w:cs="Arial"/>
          <w:sz w:val="20"/>
          <w:szCs w:val="16"/>
        </w:rPr>
        <w:t>/информацией, вводят потребителей в заблуждение, в том числе:</w:t>
      </w:r>
    </w:p>
    <w:p w14:paraId="01C55CC0" w14:textId="77777777" w:rsidR="0091554F" w:rsidRPr="00D518CF" w:rsidRDefault="0091554F" w:rsidP="0091554F">
      <w:pPr>
        <w:numPr>
          <w:ilvl w:val="0"/>
          <w:numId w:val="23"/>
        </w:numPr>
        <w:spacing w:after="120" w:line="240" w:lineRule="auto"/>
        <w:ind w:left="1701" w:hanging="567"/>
        <w:jc w:val="both"/>
        <w:rPr>
          <w:rFonts w:ascii="Arial" w:hAnsi="Arial" w:cs="Arial"/>
          <w:sz w:val="20"/>
          <w:szCs w:val="16"/>
        </w:rPr>
      </w:pPr>
      <w:r w:rsidRPr="00D518CF">
        <w:rPr>
          <w:rFonts w:ascii="Arial" w:hAnsi="Arial" w:cs="Arial"/>
          <w:sz w:val="20"/>
          <w:szCs w:val="16"/>
        </w:rPr>
        <w:t>содержат недостоверные сведения о товарах</w:t>
      </w:r>
      <w:r w:rsidR="00F03BDC" w:rsidRPr="00D518CF">
        <w:rPr>
          <w:rFonts w:ascii="Arial" w:hAnsi="Arial" w:cs="Arial"/>
          <w:sz w:val="20"/>
          <w:szCs w:val="16"/>
        </w:rPr>
        <w:t xml:space="preserve"> и работах /</w:t>
      </w:r>
      <w:r w:rsidRPr="00D518CF">
        <w:rPr>
          <w:rFonts w:ascii="Arial" w:hAnsi="Arial" w:cs="Arial"/>
          <w:sz w:val="20"/>
          <w:szCs w:val="16"/>
        </w:rPr>
        <w:t>услугах;</w:t>
      </w:r>
    </w:p>
    <w:p w14:paraId="0B83F1E4" w14:textId="77777777" w:rsidR="0091554F" w:rsidRPr="00D518CF" w:rsidRDefault="0091554F" w:rsidP="0091554F">
      <w:pPr>
        <w:numPr>
          <w:ilvl w:val="0"/>
          <w:numId w:val="23"/>
        </w:numPr>
        <w:spacing w:after="120" w:line="240" w:lineRule="auto"/>
        <w:ind w:left="1701" w:hanging="567"/>
        <w:jc w:val="both"/>
        <w:rPr>
          <w:rFonts w:ascii="Arial" w:hAnsi="Arial" w:cs="Arial"/>
          <w:sz w:val="20"/>
          <w:szCs w:val="16"/>
        </w:rPr>
      </w:pPr>
      <w:r w:rsidRPr="00D518CF">
        <w:rPr>
          <w:rFonts w:ascii="Arial" w:hAnsi="Arial" w:cs="Arial"/>
          <w:sz w:val="20"/>
          <w:szCs w:val="16"/>
        </w:rPr>
        <w:t>не дают четкого представления о том, кто является источником информации, содержащейся в рекламных материалах;</w:t>
      </w:r>
    </w:p>
    <w:p w14:paraId="5FE37DE3" w14:textId="77777777" w:rsidR="0091554F" w:rsidRPr="00D518CF" w:rsidRDefault="0091554F" w:rsidP="006F1137">
      <w:pPr>
        <w:numPr>
          <w:ilvl w:val="1"/>
          <w:numId w:val="21"/>
        </w:numPr>
        <w:spacing w:after="120" w:line="240" w:lineRule="auto"/>
        <w:ind w:left="1134" w:hanging="567"/>
        <w:jc w:val="both"/>
        <w:rPr>
          <w:rFonts w:ascii="Arial" w:hAnsi="Arial" w:cs="Arial"/>
          <w:sz w:val="20"/>
          <w:szCs w:val="16"/>
        </w:rPr>
      </w:pPr>
      <w:r w:rsidRPr="00D518CF">
        <w:rPr>
          <w:rFonts w:ascii="Arial" w:hAnsi="Arial" w:cs="Arial"/>
          <w:sz w:val="20"/>
          <w:szCs w:val="16"/>
        </w:rPr>
        <w:t>побуждают к совершению противоправных действий и</w:t>
      </w:r>
      <w:r w:rsidR="00F03BDC" w:rsidRPr="00D518CF">
        <w:rPr>
          <w:rFonts w:ascii="Arial" w:hAnsi="Arial" w:cs="Arial"/>
          <w:sz w:val="20"/>
          <w:szCs w:val="16"/>
        </w:rPr>
        <w:t xml:space="preserve"> </w:t>
      </w:r>
      <w:r w:rsidRPr="00D518CF">
        <w:rPr>
          <w:rFonts w:ascii="Arial" w:hAnsi="Arial" w:cs="Arial"/>
          <w:sz w:val="20"/>
          <w:szCs w:val="16"/>
        </w:rPr>
        <w:t>/или призывают к насилию и жестокости;</w:t>
      </w:r>
    </w:p>
    <w:p w14:paraId="356157EE" w14:textId="77777777" w:rsidR="0091554F" w:rsidRPr="00D518CF" w:rsidRDefault="0091554F" w:rsidP="006F1137">
      <w:pPr>
        <w:numPr>
          <w:ilvl w:val="1"/>
          <w:numId w:val="21"/>
        </w:numPr>
        <w:spacing w:after="120" w:line="240" w:lineRule="auto"/>
        <w:ind w:left="1134" w:hanging="567"/>
        <w:jc w:val="both"/>
        <w:rPr>
          <w:rFonts w:ascii="Arial" w:hAnsi="Arial" w:cs="Arial"/>
          <w:sz w:val="20"/>
          <w:szCs w:val="16"/>
        </w:rPr>
      </w:pPr>
      <w:r w:rsidRPr="00D518CF">
        <w:rPr>
          <w:rFonts w:ascii="Arial" w:hAnsi="Arial" w:cs="Arial"/>
          <w:sz w:val="20"/>
          <w:szCs w:val="16"/>
        </w:rPr>
        <w:t xml:space="preserve">представляют собой рекламу товара, реклама которого запрещена данным способом, в данное время или в данном месте (также возможны дополнительные ограничения по тематикам, которые согласуются сотрудниками </w:t>
      </w:r>
      <w:r w:rsidR="00F03BDC" w:rsidRPr="00D518CF">
        <w:rPr>
          <w:rFonts w:ascii="Arial" w:hAnsi="Arial" w:cs="Arial"/>
          <w:sz w:val="20"/>
          <w:szCs w:val="16"/>
        </w:rPr>
        <w:t>Оператора</w:t>
      </w:r>
      <w:r w:rsidRPr="00D518CF">
        <w:rPr>
          <w:rFonts w:ascii="Arial" w:hAnsi="Arial" w:cs="Arial"/>
          <w:sz w:val="20"/>
          <w:szCs w:val="16"/>
        </w:rPr>
        <w:t xml:space="preserve"> в соответствии с процедурой согласования рекламной кампании);</w:t>
      </w:r>
    </w:p>
    <w:p w14:paraId="72771448" w14:textId="77777777" w:rsidR="0091554F" w:rsidRPr="00D518CF" w:rsidRDefault="0091554F" w:rsidP="006F1137">
      <w:pPr>
        <w:numPr>
          <w:ilvl w:val="1"/>
          <w:numId w:val="21"/>
        </w:numPr>
        <w:spacing w:after="120" w:line="240" w:lineRule="auto"/>
        <w:ind w:left="1134" w:hanging="567"/>
        <w:jc w:val="both"/>
        <w:rPr>
          <w:rFonts w:ascii="Arial" w:hAnsi="Arial" w:cs="Arial"/>
          <w:sz w:val="20"/>
          <w:szCs w:val="16"/>
        </w:rPr>
      </w:pPr>
      <w:r w:rsidRPr="00D518CF">
        <w:rPr>
          <w:rFonts w:ascii="Arial" w:hAnsi="Arial" w:cs="Arial"/>
          <w:sz w:val="20"/>
          <w:szCs w:val="16"/>
        </w:rPr>
        <w:t>являются политической рекламой;</w:t>
      </w:r>
    </w:p>
    <w:p w14:paraId="5D5211A7" w14:textId="77777777" w:rsidR="0091554F" w:rsidRPr="00D518CF" w:rsidRDefault="0091554F" w:rsidP="006F1137">
      <w:pPr>
        <w:numPr>
          <w:ilvl w:val="1"/>
          <w:numId w:val="21"/>
        </w:numPr>
        <w:spacing w:after="120" w:line="240" w:lineRule="auto"/>
        <w:ind w:left="1134" w:hanging="567"/>
        <w:jc w:val="both"/>
        <w:rPr>
          <w:rFonts w:ascii="Arial" w:hAnsi="Arial" w:cs="Arial"/>
          <w:sz w:val="20"/>
          <w:szCs w:val="16"/>
        </w:rPr>
      </w:pPr>
      <w:r w:rsidRPr="00D518CF">
        <w:rPr>
          <w:rFonts w:ascii="Arial" w:hAnsi="Arial" w:cs="Arial"/>
          <w:sz w:val="20"/>
          <w:szCs w:val="16"/>
        </w:rPr>
        <w:t>связаны с трагическими событиями, в частности, объявления, которые содержат в тексте или ключевых фразах слова</w:t>
      </w:r>
      <w:r w:rsidR="00F03BDC" w:rsidRPr="00D518CF">
        <w:rPr>
          <w:rFonts w:ascii="Arial" w:hAnsi="Arial" w:cs="Arial"/>
          <w:sz w:val="20"/>
          <w:szCs w:val="16"/>
        </w:rPr>
        <w:t>:</w:t>
      </w:r>
      <w:r w:rsidRPr="00D518CF">
        <w:rPr>
          <w:rFonts w:ascii="Arial" w:hAnsi="Arial" w:cs="Arial"/>
          <w:sz w:val="20"/>
          <w:szCs w:val="16"/>
        </w:rPr>
        <w:t xml:space="preserve"> «теракт», «убийство», «смерть», «гибель», «пожар», «взрыв» и т.п.;</w:t>
      </w:r>
    </w:p>
    <w:p w14:paraId="307C2B7B" w14:textId="77777777" w:rsidR="0091554F" w:rsidRPr="00D518CF" w:rsidRDefault="0091554F" w:rsidP="006F1137">
      <w:pPr>
        <w:numPr>
          <w:ilvl w:val="1"/>
          <w:numId w:val="21"/>
        </w:numPr>
        <w:spacing w:after="120" w:line="240" w:lineRule="auto"/>
        <w:ind w:left="1134" w:hanging="567"/>
        <w:jc w:val="both"/>
        <w:rPr>
          <w:rFonts w:ascii="Arial" w:hAnsi="Arial" w:cs="Arial"/>
          <w:sz w:val="20"/>
          <w:szCs w:val="16"/>
        </w:rPr>
      </w:pPr>
      <w:r w:rsidRPr="00D518CF">
        <w:rPr>
          <w:rFonts w:ascii="Arial" w:hAnsi="Arial" w:cs="Arial"/>
          <w:sz w:val="20"/>
          <w:szCs w:val="16"/>
        </w:rPr>
        <w:t>противоречат общепринятым моральным и этическим нормам.</w:t>
      </w:r>
    </w:p>
    <w:p w14:paraId="269CD22C" w14:textId="77777777" w:rsidR="0091554F" w:rsidRPr="00D518CF" w:rsidRDefault="00F03BDC" w:rsidP="006F1137">
      <w:pPr>
        <w:numPr>
          <w:ilvl w:val="0"/>
          <w:numId w:val="21"/>
        </w:numPr>
        <w:tabs>
          <w:tab w:val="num" w:pos="851"/>
          <w:tab w:val="left" w:pos="993"/>
        </w:tabs>
        <w:spacing w:after="120" w:line="240" w:lineRule="auto"/>
        <w:ind w:left="567" w:hanging="567"/>
        <w:jc w:val="both"/>
        <w:rPr>
          <w:rFonts w:ascii="Arial" w:hAnsi="Arial" w:cs="Arial"/>
          <w:sz w:val="20"/>
          <w:szCs w:val="16"/>
          <w:lang w:eastAsia="ru-RU"/>
        </w:rPr>
      </w:pPr>
      <w:r w:rsidRPr="00D518CF">
        <w:rPr>
          <w:rFonts w:ascii="Arial" w:hAnsi="Arial" w:cs="Arial"/>
          <w:sz w:val="20"/>
          <w:szCs w:val="16"/>
        </w:rPr>
        <w:t>Оператор</w:t>
      </w:r>
      <w:r w:rsidR="0091554F" w:rsidRPr="00D518CF">
        <w:rPr>
          <w:rFonts w:ascii="Arial" w:hAnsi="Arial" w:cs="Arial"/>
          <w:sz w:val="20"/>
          <w:szCs w:val="16"/>
        </w:rPr>
        <w:t xml:space="preserve"> не принимает и не распространяет также рекламные материалы </w:t>
      </w:r>
      <w:r w:rsidR="0091554F" w:rsidRPr="00D518CF">
        <w:rPr>
          <w:rFonts w:ascii="Arial" w:hAnsi="Arial" w:cs="Arial"/>
          <w:sz w:val="20"/>
          <w:szCs w:val="16"/>
          <w:lang w:eastAsia="ru-RU"/>
        </w:rPr>
        <w:t xml:space="preserve">следующего вида товаров и </w:t>
      </w:r>
      <w:r w:rsidRPr="00D518CF">
        <w:rPr>
          <w:rFonts w:ascii="Arial" w:hAnsi="Arial" w:cs="Arial"/>
          <w:sz w:val="20"/>
          <w:szCs w:val="16"/>
          <w:lang w:eastAsia="ru-RU"/>
        </w:rPr>
        <w:t>работ /</w:t>
      </w:r>
      <w:r w:rsidR="0091554F" w:rsidRPr="00D518CF">
        <w:rPr>
          <w:rFonts w:ascii="Arial" w:hAnsi="Arial" w:cs="Arial"/>
          <w:sz w:val="20"/>
          <w:szCs w:val="16"/>
          <w:lang w:eastAsia="ru-RU"/>
        </w:rPr>
        <w:t>услуг, а также лиц, осуществляющих производство или распространение нижеуказанных товаров и</w:t>
      </w:r>
      <w:r w:rsidR="0071269F" w:rsidRPr="00D518CF">
        <w:rPr>
          <w:rFonts w:ascii="Arial" w:hAnsi="Arial" w:cs="Arial"/>
          <w:sz w:val="20"/>
          <w:szCs w:val="16"/>
          <w:lang w:eastAsia="ru-RU"/>
        </w:rPr>
        <w:t xml:space="preserve"> работ /</w:t>
      </w:r>
      <w:r w:rsidR="0091554F" w:rsidRPr="00D518CF">
        <w:rPr>
          <w:rFonts w:ascii="Arial" w:hAnsi="Arial" w:cs="Arial"/>
          <w:sz w:val="20"/>
          <w:szCs w:val="16"/>
          <w:lang w:eastAsia="ru-RU"/>
        </w:rPr>
        <w:t>услуг:</w:t>
      </w:r>
    </w:p>
    <w:p w14:paraId="69379635" w14:textId="77777777" w:rsidR="0091554F" w:rsidRPr="00D518CF" w:rsidRDefault="00065AFB" w:rsidP="006F1137">
      <w:pPr>
        <w:numPr>
          <w:ilvl w:val="1"/>
          <w:numId w:val="21"/>
        </w:numPr>
        <w:spacing w:after="120" w:line="240" w:lineRule="auto"/>
        <w:ind w:left="1134" w:hanging="567"/>
        <w:jc w:val="both"/>
        <w:rPr>
          <w:rFonts w:ascii="Arial" w:hAnsi="Arial" w:cs="Arial"/>
          <w:sz w:val="20"/>
          <w:szCs w:val="16"/>
        </w:rPr>
      </w:pPr>
      <w:r w:rsidRPr="00D518CF">
        <w:rPr>
          <w:rFonts w:ascii="Arial" w:hAnsi="Arial" w:cs="Arial"/>
          <w:sz w:val="20"/>
          <w:szCs w:val="16"/>
        </w:rPr>
        <w:t>продукции военного назначения,</w:t>
      </w:r>
      <w:r w:rsidR="0091554F" w:rsidRPr="00D518CF">
        <w:rPr>
          <w:rFonts w:ascii="Arial" w:hAnsi="Arial" w:cs="Arial"/>
          <w:sz w:val="20"/>
          <w:szCs w:val="16"/>
        </w:rPr>
        <w:t xml:space="preserve"> оружия</w:t>
      </w:r>
      <w:r w:rsidRPr="00D518CF">
        <w:rPr>
          <w:rFonts w:ascii="Arial" w:hAnsi="Arial" w:cs="Arial"/>
          <w:sz w:val="20"/>
          <w:szCs w:val="16"/>
        </w:rPr>
        <w:t>, пиротехнических средств, взрывчатых веществ и устройств, техники, охотничьих и спортивных оружий</w:t>
      </w:r>
      <w:r w:rsidR="0091554F" w:rsidRPr="00D518CF">
        <w:rPr>
          <w:rFonts w:ascii="Arial" w:hAnsi="Arial" w:cs="Arial"/>
          <w:sz w:val="20"/>
          <w:szCs w:val="16"/>
        </w:rPr>
        <w:t>;</w:t>
      </w:r>
    </w:p>
    <w:p w14:paraId="148A6040" w14:textId="77777777" w:rsidR="0091554F" w:rsidRPr="00D518CF" w:rsidRDefault="0091554F" w:rsidP="006F1137">
      <w:pPr>
        <w:numPr>
          <w:ilvl w:val="1"/>
          <w:numId w:val="21"/>
        </w:numPr>
        <w:spacing w:after="120" w:line="240" w:lineRule="auto"/>
        <w:ind w:left="1134" w:hanging="567"/>
        <w:jc w:val="both"/>
        <w:rPr>
          <w:rFonts w:ascii="Arial" w:hAnsi="Arial" w:cs="Arial"/>
          <w:sz w:val="20"/>
          <w:szCs w:val="16"/>
        </w:rPr>
      </w:pPr>
      <w:r w:rsidRPr="00D518CF">
        <w:rPr>
          <w:rFonts w:ascii="Arial" w:hAnsi="Arial" w:cs="Arial"/>
          <w:sz w:val="20"/>
          <w:szCs w:val="16"/>
        </w:rPr>
        <w:t>наркотических средств, психотропных веществ или их аналогов и прекурсоров;</w:t>
      </w:r>
    </w:p>
    <w:p w14:paraId="1B9B276E" w14:textId="77777777" w:rsidR="0091554F" w:rsidRPr="00D518CF" w:rsidRDefault="0071269F" w:rsidP="006F1137">
      <w:pPr>
        <w:numPr>
          <w:ilvl w:val="1"/>
          <w:numId w:val="21"/>
        </w:numPr>
        <w:spacing w:after="120" w:line="240" w:lineRule="auto"/>
        <w:ind w:left="1134" w:hanging="567"/>
        <w:jc w:val="both"/>
        <w:rPr>
          <w:rFonts w:ascii="Arial" w:hAnsi="Arial" w:cs="Arial"/>
          <w:sz w:val="20"/>
          <w:szCs w:val="16"/>
        </w:rPr>
      </w:pPr>
      <w:r w:rsidRPr="00D518CF">
        <w:rPr>
          <w:rFonts w:ascii="Arial" w:hAnsi="Arial" w:cs="Arial"/>
          <w:sz w:val="20"/>
          <w:szCs w:val="16"/>
        </w:rPr>
        <w:t>алкогольной</w:t>
      </w:r>
      <w:r w:rsidR="0091554F" w:rsidRPr="00D518CF">
        <w:rPr>
          <w:rFonts w:ascii="Arial" w:hAnsi="Arial" w:cs="Arial"/>
          <w:sz w:val="20"/>
          <w:szCs w:val="16"/>
        </w:rPr>
        <w:t xml:space="preserve"> и табачной продукции (табак, табачные изделия, курительные принадлежности, электронные средства табакокурения, </w:t>
      </w:r>
      <w:r w:rsidRPr="00D518CF">
        <w:rPr>
          <w:rFonts w:ascii="Arial" w:hAnsi="Arial" w:cs="Arial"/>
          <w:sz w:val="20"/>
          <w:szCs w:val="16"/>
        </w:rPr>
        <w:t xml:space="preserve">системы нагревания табака, </w:t>
      </w:r>
      <w:r w:rsidR="0091554F" w:rsidRPr="00D518CF">
        <w:rPr>
          <w:rFonts w:ascii="Arial" w:hAnsi="Arial" w:cs="Arial"/>
          <w:sz w:val="20"/>
          <w:szCs w:val="16"/>
        </w:rPr>
        <w:t>кальяны, специализирующиеся на продаже алкогольной продукции магазины, а также бары и пивоварни);</w:t>
      </w:r>
    </w:p>
    <w:p w14:paraId="2A4478EF" w14:textId="77777777" w:rsidR="0091554F" w:rsidRPr="00D518CF" w:rsidRDefault="0091554F" w:rsidP="006F1137">
      <w:pPr>
        <w:numPr>
          <w:ilvl w:val="1"/>
          <w:numId w:val="21"/>
        </w:numPr>
        <w:spacing w:after="120" w:line="240" w:lineRule="auto"/>
        <w:ind w:left="1134" w:hanging="567"/>
        <w:jc w:val="both"/>
        <w:rPr>
          <w:rFonts w:ascii="Arial" w:hAnsi="Arial" w:cs="Arial"/>
          <w:sz w:val="20"/>
          <w:szCs w:val="16"/>
        </w:rPr>
      </w:pPr>
      <w:r w:rsidRPr="00D518CF">
        <w:rPr>
          <w:rFonts w:ascii="Arial" w:hAnsi="Arial" w:cs="Arial"/>
          <w:sz w:val="20"/>
          <w:szCs w:val="16"/>
        </w:rPr>
        <w:t>товаров и услуг ритуального характера;</w:t>
      </w:r>
    </w:p>
    <w:p w14:paraId="1FE037BA" w14:textId="77777777" w:rsidR="0091554F" w:rsidRPr="00D518CF" w:rsidRDefault="0091554F" w:rsidP="006F1137">
      <w:pPr>
        <w:numPr>
          <w:ilvl w:val="1"/>
          <w:numId w:val="21"/>
        </w:numPr>
        <w:spacing w:after="120" w:line="240" w:lineRule="auto"/>
        <w:ind w:left="1134" w:hanging="567"/>
        <w:jc w:val="both"/>
        <w:rPr>
          <w:rFonts w:ascii="Arial" w:hAnsi="Arial" w:cs="Arial"/>
          <w:sz w:val="20"/>
          <w:szCs w:val="16"/>
        </w:rPr>
      </w:pPr>
      <w:r w:rsidRPr="00D518CF">
        <w:rPr>
          <w:rFonts w:ascii="Arial" w:hAnsi="Arial" w:cs="Arial"/>
          <w:sz w:val="20"/>
          <w:szCs w:val="16"/>
        </w:rPr>
        <w:t xml:space="preserve">основанных на риске игр (в том числе азартных игр), пари, </w:t>
      </w:r>
      <w:r w:rsidR="0071269F" w:rsidRPr="00D518CF">
        <w:rPr>
          <w:rFonts w:ascii="Arial" w:hAnsi="Arial" w:cs="Arial"/>
          <w:sz w:val="20"/>
          <w:szCs w:val="16"/>
        </w:rPr>
        <w:t xml:space="preserve">тотализаторов, </w:t>
      </w:r>
      <w:r w:rsidRPr="00D518CF">
        <w:rPr>
          <w:rFonts w:ascii="Arial" w:hAnsi="Arial" w:cs="Arial"/>
          <w:sz w:val="20"/>
          <w:szCs w:val="16"/>
        </w:rPr>
        <w:t>лотерей, розыгрышей, конкурсов подразумевающих выплату призов, выигрышей или иных поощрений;</w:t>
      </w:r>
    </w:p>
    <w:p w14:paraId="77C6984F" w14:textId="77777777" w:rsidR="0091554F" w:rsidRPr="00D518CF" w:rsidRDefault="0091554F" w:rsidP="006F1137">
      <w:pPr>
        <w:numPr>
          <w:ilvl w:val="1"/>
          <w:numId w:val="21"/>
        </w:numPr>
        <w:spacing w:after="120" w:line="240" w:lineRule="auto"/>
        <w:ind w:left="1134" w:hanging="567"/>
        <w:jc w:val="both"/>
        <w:rPr>
          <w:rFonts w:ascii="Arial" w:hAnsi="Arial" w:cs="Arial"/>
          <w:sz w:val="20"/>
          <w:szCs w:val="16"/>
        </w:rPr>
      </w:pPr>
      <w:r w:rsidRPr="00D518CF">
        <w:rPr>
          <w:rFonts w:ascii="Arial" w:hAnsi="Arial" w:cs="Arial"/>
          <w:sz w:val="20"/>
          <w:szCs w:val="16"/>
        </w:rPr>
        <w:t>оккультных услуг (в том числе услуг астрологов, гадалок, экстрасенсов, ясновидящих и т.п.);</w:t>
      </w:r>
    </w:p>
    <w:p w14:paraId="18CE0251" w14:textId="77777777" w:rsidR="0091554F" w:rsidRPr="00D518CF" w:rsidRDefault="0091554F" w:rsidP="006F1137">
      <w:pPr>
        <w:numPr>
          <w:ilvl w:val="1"/>
          <w:numId w:val="21"/>
        </w:numPr>
        <w:spacing w:after="120" w:line="240" w:lineRule="auto"/>
        <w:ind w:left="1134" w:hanging="567"/>
        <w:jc w:val="both"/>
        <w:rPr>
          <w:rFonts w:ascii="Arial" w:hAnsi="Arial" w:cs="Arial"/>
          <w:sz w:val="20"/>
          <w:szCs w:val="16"/>
        </w:rPr>
      </w:pPr>
      <w:r w:rsidRPr="00D518CF">
        <w:rPr>
          <w:rFonts w:ascii="Arial" w:hAnsi="Arial" w:cs="Arial"/>
          <w:sz w:val="20"/>
          <w:szCs w:val="16"/>
        </w:rPr>
        <w:t>эротической или порнографической продукции, информации и сервисов;</w:t>
      </w:r>
    </w:p>
    <w:p w14:paraId="323B9B65" w14:textId="4EFA0CEC" w:rsidR="005107DA" w:rsidRPr="00D518CF" w:rsidRDefault="005107DA" w:rsidP="006F1137">
      <w:pPr>
        <w:numPr>
          <w:ilvl w:val="1"/>
          <w:numId w:val="21"/>
        </w:numPr>
        <w:spacing w:after="120" w:line="240" w:lineRule="auto"/>
        <w:ind w:left="1134" w:hanging="567"/>
        <w:jc w:val="both"/>
        <w:rPr>
          <w:rFonts w:ascii="Arial" w:hAnsi="Arial" w:cs="Arial"/>
          <w:sz w:val="20"/>
          <w:szCs w:val="16"/>
        </w:rPr>
      </w:pPr>
      <w:r w:rsidRPr="00D518CF">
        <w:rPr>
          <w:rFonts w:ascii="Arial" w:hAnsi="Arial" w:cs="Arial"/>
          <w:sz w:val="20"/>
          <w:szCs w:val="16"/>
        </w:rPr>
        <w:t>продуктов – заменителей грудного мол</w:t>
      </w:r>
      <w:r w:rsidR="00A54FB6" w:rsidRPr="00D518CF">
        <w:rPr>
          <w:rFonts w:ascii="Arial" w:hAnsi="Arial" w:cs="Arial"/>
          <w:sz w:val="20"/>
          <w:szCs w:val="16"/>
        </w:rPr>
        <w:t>о</w:t>
      </w:r>
      <w:r w:rsidRPr="00D518CF">
        <w:rPr>
          <w:rFonts w:ascii="Arial" w:hAnsi="Arial" w:cs="Arial"/>
          <w:sz w:val="20"/>
          <w:szCs w:val="16"/>
        </w:rPr>
        <w:t>ка</w:t>
      </w:r>
      <w:r w:rsidRPr="00D518CF">
        <w:rPr>
          <w:rFonts w:ascii="Arial" w:hAnsi="Arial" w:cs="Arial"/>
          <w:sz w:val="20"/>
          <w:szCs w:val="16"/>
          <w:lang w:val="en-US"/>
        </w:rPr>
        <w:t>;</w:t>
      </w:r>
    </w:p>
    <w:p w14:paraId="33C52D7C" w14:textId="77777777" w:rsidR="0091554F" w:rsidRPr="00D518CF" w:rsidRDefault="0091554F" w:rsidP="006F1137">
      <w:pPr>
        <w:numPr>
          <w:ilvl w:val="1"/>
          <w:numId w:val="21"/>
        </w:numPr>
        <w:spacing w:after="120" w:line="240" w:lineRule="auto"/>
        <w:ind w:left="1134" w:hanging="567"/>
        <w:jc w:val="both"/>
        <w:rPr>
          <w:rFonts w:ascii="Arial" w:hAnsi="Arial" w:cs="Arial"/>
          <w:sz w:val="20"/>
          <w:szCs w:val="16"/>
        </w:rPr>
      </w:pPr>
      <w:r w:rsidRPr="00D518CF">
        <w:rPr>
          <w:rFonts w:ascii="Arial" w:hAnsi="Arial" w:cs="Arial"/>
          <w:sz w:val="20"/>
          <w:szCs w:val="16"/>
        </w:rPr>
        <w:t xml:space="preserve">рецептурных лекарственных средств, профессиональных изделий медицинского назначения и методов лечения, профилактики, диагностики, реабилитации, для </w:t>
      </w:r>
      <w:r w:rsidRPr="00D518CF">
        <w:rPr>
          <w:rFonts w:ascii="Arial" w:hAnsi="Arial" w:cs="Arial"/>
          <w:sz w:val="20"/>
          <w:szCs w:val="16"/>
        </w:rPr>
        <w:lastRenderedPageBreak/>
        <w:t>использования которых требуется специальная подготовка, а также медицинских услуг по прерыванию беременности;</w:t>
      </w:r>
    </w:p>
    <w:p w14:paraId="2E6EC5F0" w14:textId="3B727717" w:rsidR="0091554F" w:rsidRPr="00D518CF" w:rsidRDefault="008100AE" w:rsidP="006F1137">
      <w:pPr>
        <w:numPr>
          <w:ilvl w:val="1"/>
          <w:numId w:val="21"/>
        </w:numPr>
        <w:spacing w:after="120" w:line="240" w:lineRule="auto"/>
        <w:ind w:left="1134" w:hanging="567"/>
        <w:jc w:val="both"/>
        <w:rPr>
          <w:rFonts w:ascii="Arial" w:hAnsi="Arial" w:cs="Arial"/>
          <w:sz w:val="20"/>
          <w:szCs w:val="16"/>
        </w:rPr>
      </w:pPr>
      <w:bookmarkStart w:id="0" w:name="_GoBack"/>
      <w:bookmarkEnd w:id="0"/>
      <w:r w:rsidRPr="00D518CF">
        <w:rPr>
          <w:rFonts w:ascii="Arial" w:hAnsi="Arial" w:cs="Arial"/>
          <w:sz w:val="20"/>
          <w:szCs w:val="16"/>
        </w:rPr>
        <w:t>Благотворительных</w:t>
      </w:r>
      <w:r w:rsidR="0091554F" w:rsidRPr="00D518CF">
        <w:rPr>
          <w:rFonts w:ascii="Arial" w:hAnsi="Arial" w:cs="Arial"/>
          <w:sz w:val="20"/>
          <w:szCs w:val="16"/>
        </w:rPr>
        <w:t xml:space="preserve"> фондов и иных некоммерческих организаций в части побуждения к совершению потребителями действий, направленных на оказание материальной помощи в том или ином виде.</w:t>
      </w:r>
    </w:p>
    <w:p w14:paraId="6AAC647F" w14:textId="77777777" w:rsidR="00A25C69" w:rsidRPr="00D518CF" w:rsidRDefault="00A25C69" w:rsidP="0091554F">
      <w:pPr>
        <w:numPr>
          <w:ilvl w:val="0"/>
          <w:numId w:val="21"/>
        </w:numPr>
        <w:tabs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0"/>
          <w:szCs w:val="16"/>
        </w:rPr>
      </w:pPr>
      <w:r w:rsidRPr="00D518CF">
        <w:rPr>
          <w:rFonts w:ascii="Arial" w:hAnsi="Arial" w:cs="Arial"/>
          <w:sz w:val="20"/>
          <w:szCs w:val="16"/>
        </w:rPr>
        <w:t>Не допускается распространение рекламы в случае, когда рекламодатель и распространитель рекламы одновременно являются нерезидентами Республики Узбекистан.</w:t>
      </w:r>
    </w:p>
    <w:p w14:paraId="729853F2" w14:textId="77777777" w:rsidR="0091554F" w:rsidRPr="00D518CF" w:rsidRDefault="0091554F" w:rsidP="0091554F">
      <w:pPr>
        <w:numPr>
          <w:ilvl w:val="0"/>
          <w:numId w:val="21"/>
        </w:numPr>
        <w:tabs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0"/>
          <w:szCs w:val="16"/>
        </w:rPr>
      </w:pPr>
      <w:r w:rsidRPr="00D518CF">
        <w:rPr>
          <w:rFonts w:ascii="Arial" w:hAnsi="Arial" w:cs="Arial"/>
          <w:sz w:val="20"/>
          <w:szCs w:val="16"/>
        </w:rPr>
        <w:t>Рекламные материалы должны соответствовать действующему законодательству Р</w:t>
      </w:r>
      <w:r w:rsidR="006F1137" w:rsidRPr="00D518CF">
        <w:rPr>
          <w:rFonts w:ascii="Arial" w:hAnsi="Arial" w:cs="Arial"/>
          <w:sz w:val="20"/>
          <w:szCs w:val="16"/>
        </w:rPr>
        <w:t xml:space="preserve">еспублики </w:t>
      </w:r>
      <w:r w:rsidRPr="00D518CF">
        <w:rPr>
          <w:rFonts w:ascii="Arial" w:hAnsi="Arial" w:cs="Arial"/>
          <w:sz w:val="20"/>
          <w:szCs w:val="16"/>
        </w:rPr>
        <w:t>Уз</w:t>
      </w:r>
      <w:r w:rsidR="006F1137" w:rsidRPr="00D518CF">
        <w:rPr>
          <w:rFonts w:ascii="Arial" w:hAnsi="Arial" w:cs="Arial"/>
          <w:sz w:val="20"/>
          <w:szCs w:val="16"/>
        </w:rPr>
        <w:t>бекистан</w:t>
      </w:r>
      <w:r w:rsidRPr="00D518CF">
        <w:rPr>
          <w:rFonts w:ascii="Arial" w:hAnsi="Arial" w:cs="Arial"/>
          <w:sz w:val="20"/>
          <w:szCs w:val="16"/>
        </w:rPr>
        <w:t xml:space="preserve"> и быть составлены </w:t>
      </w:r>
      <w:r w:rsidR="00065AFB" w:rsidRPr="00D518CF">
        <w:rPr>
          <w:rFonts w:ascii="Arial" w:hAnsi="Arial" w:cs="Arial"/>
          <w:sz w:val="20"/>
          <w:szCs w:val="16"/>
        </w:rPr>
        <w:t xml:space="preserve">на </w:t>
      </w:r>
      <w:r w:rsidR="006F1137" w:rsidRPr="00D518CF">
        <w:rPr>
          <w:rFonts w:ascii="Arial" w:hAnsi="Arial" w:cs="Arial"/>
          <w:sz w:val="20"/>
          <w:szCs w:val="16"/>
        </w:rPr>
        <w:t xml:space="preserve">узбекском </w:t>
      </w:r>
      <w:r w:rsidR="00065AFB" w:rsidRPr="00D518CF">
        <w:rPr>
          <w:rFonts w:ascii="Arial" w:hAnsi="Arial" w:cs="Arial"/>
          <w:sz w:val="20"/>
          <w:szCs w:val="16"/>
        </w:rPr>
        <w:t xml:space="preserve">и русском </w:t>
      </w:r>
      <w:r w:rsidR="006F1137" w:rsidRPr="00D518CF">
        <w:rPr>
          <w:rFonts w:ascii="Arial" w:hAnsi="Arial" w:cs="Arial"/>
          <w:sz w:val="20"/>
          <w:szCs w:val="16"/>
        </w:rPr>
        <w:t>языке.</w:t>
      </w:r>
    </w:p>
    <w:p w14:paraId="24BBF494" w14:textId="4749C1E6" w:rsidR="0091554F" w:rsidRPr="00BB57CE" w:rsidRDefault="0091554F" w:rsidP="00BB57CE">
      <w:pPr>
        <w:numPr>
          <w:ilvl w:val="1"/>
          <w:numId w:val="21"/>
        </w:numPr>
        <w:spacing w:after="120" w:line="240" w:lineRule="auto"/>
        <w:ind w:left="1134" w:hanging="567"/>
        <w:jc w:val="both"/>
        <w:rPr>
          <w:rFonts w:ascii="Arial" w:hAnsi="Arial" w:cs="Arial"/>
          <w:sz w:val="20"/>
          <w:szCs w:val="16"/>
        </w:rPr>
      </w:pPr>
      <w:r w:rsidRPr="00D518CF">
        <w:rPr>
          <w:rFonts w:ascii="Arial" w:hAnsi="Arial" w:cs="Arial"/>
          <w:sz w:val="20"/>
          <w:szCs w:val="16"/>
        </w:rPr>
        <w:t xml:space="preserve">Допускается использование в рекламных материалах, наряду с текстом на </w:t>
      </w:r>
      <w:r w:rsidR="00065AFB" w:rsidRPr="00D518CF">
        <w:rPr>
          <w:rFonts w:ascii="Arial" w:hAnsi="Arial" w:cs="Arial"/>
          <w:sz w:val="20"/>
          <w:szCs w:val="16"/>
        </w:rPr>
        <w:t>узбекс</w:t>
      </w:r>
      <w:r w:rsidRPr="00D518CF">
        <w:rPr>
          <w:rFonts w:ascii="Arial" w:hAnsi="Arial" w:cs="Arial"/>
          <w:sz w:val="20"/>
          <w:szCs w:val="16"/>
        </w:rPr>
        <w:t xml:space="preserve">ком языке, текста на иностранном языке при условии, что данный текст идентичен по своему содержанию и техническому оформлению тексту на </w:t>
      </w:r>
      <w:r w:rsidR="00065AFB" w:rsidRPr="00D518CF">
        <w:rPr>
          <w:rFonts w:ascii="Arial" w:hAnsi="Arial" w:cs="Arial"/>
          <w:sz w:val="20"/>
          <w:szCs w:val="16"/>
        </w:rPr>
        <w:t>узбек</w:t>
      </w:r>
      <w:r w:rsidRPr="00D518CF">
        <w:rPr>
          <w:rFonts w:ascii="Arial" w:hAnsi="Arial" w:cs="Arial"/>
          <w:sz w:val="20"/>
          <w:szCs w:val="16"/>
        </w:rPr>
        <w:t>ском языке. Любые иностранные слова в тексте должны быть переведены или транслитерированы (</w:t>
      </w:r>
      <w:r w:rsidR="00BB57CE">
        <w:rPr>
          <w:rFonts w:ascii="Arial" w:hAnsi="Arial" w:cs="Arial"/>
          <w:sz w:val="20"/>
          <w:szCs w:val="16"/>
        </w:rPr>
        <w:t>за исключением товарных знаков)</w:t>
      </w:r>
      <w:r w:rsidR="00BB57CE" w:rsidRPr="00BB57CE">
        <w:rPr>
          <w:rFonts w:ascii="Arial" w:hAnsi="Arial" w:cs="Arial"/>
          <w:sz w:val="20"/>
          <w:szCs w:val="16"/>
        </w:rPr>
        <w:t>;</w:t>
      </w:r>
    </w:p>
    <w:p w14:paraId="59A2AA54" w14:textId="6E2D998C" w:rsidR="0091554F" w:rsidRPr="00D518CF" w:rsidRDefault="0091554F" w:rsidP="006F1137">
      <w:pPr>
        <w:numPr>
          <w:ilvl w:val="1"/>
          <w:numId w:val="21"/>
        </w:numPr>
        <w:spacing w:after="120" w:line="240" w:lineRule="auto"/>
        <w:ind w:left="1134" w:hanging="567"/>
        <w:jc w:val="both"/>
        <w:rPr>
          <w:rFonts w:ascii="Arial" w:hAnsi="Arial" w:cs="Arial"/>
          <w:sz w:val="20"/>
          <w:szCs w:val="16"/>
        </w:rPr>
      </w:pPr>
      <w:r w:rsidRPr="00D518CF">
        <w:rPr>
          <w:rFonts w:ascii="Arial" w:hAnsi="Arial" w:cs="Arial"/>
          <w:sz w:val="20"/>
          <w:szCs w:val="16"/>
        </w:rPr>
        <w:t>Рекламные материалы лекарственных средств (кроме рецептурных), медицинской техники, изделий медицинского назначения и медицинских услуг, в том числе методов профилактики и восстановления, в обязательном порядке должны сопровождаться предупреждением о наличии противопоказаний к их применению и использованию, необходимости ознакомления с инструкцией по применению или полу</w:t>
      </w:r>
      <w:r w:rsidR="00BB57CE">
        <w:rPr>
          <w:rFonts w:ascii="Arial" w:hAnsi="Arial" w:cs="Arial"/>
          <w:sz w:val="20"/>
          <w:szCs w:val="16"/>
        </w:rPr>
        <w:t>чения консультации специалистов;</w:t>
      </w:r>
    </w:p>
    <w:p w14:paraId="506D4D2E" w14:textId="77777777" w:rsidR="0091554F" w:rsidRPr="00D518CF" w:rsidRDefault="0091554F" w:rsidP="00A25C69">
      <w:pPr>
        <w:numPr>
          <w:ilvl w:val="1"/>
          <w:numId w:val="21"/>
        </w:numPr>
        <w:spacing w:after="120" w:line="240" w:lineRule="auto"/>
        <w:ind w:left="1134" w:hanging="567"/>
        <w:jc w:val="both"/>
        <w:rPr>
          <w:rFonts w:ascii="Arial" w:hAnsi="Arial" w:cs="Arial"/>
          <w:sz w:val="20"/>
          <w:szCs w:val="16"/>
        </w:rPr>
      </w:pPr>
      <w:r w:rsidRPr="00D518CF">
        <w:rPr>
          <w:rFonts w:ascii="Arial" w:hAnsi="Arial" w:cs="Arial"/>
          <w:sz w:val="20"/>
          <w:szCs w:val="16"/>
        </w:rPr>
        <w:t>Рекламные материалы биологически активных и/или пищевых добавок в обязательном порядке должны сопровождаться предупреждением о том, что объект рекламирования не является лекарственным средством.</w:t>
      </w:r>
    </w:p>
    <w:p w14:paraId="0C36B06F" w14:textId="77777777" w:rsidR="0091554F" w:rsidRPr="00D518CF" w:rsidRDefault="0091554F" w:rsidP="006F1137">
      <w:pPr>
        <w:numPr>
          <w:ilvl w:val="0"/>
          <w:numId w:val="21"/>
        </w:numPr>
        <w:spacing w:after="120" w:line="240" w:lineRule="auto"/>
        <w:ind w:left="567" w:hanging="567"/>
        <w:jc w:val="both"/>
        <w:rPr>
          <w:rFonts w:ascii="Arial" w:hAnsi="Arial" w:cs="Arial"/>
          <w:sz w:val="20"/>
          <w:szCs w:val="16"/>
        </w:rPr>
      </w:pPr>
      <w:r w:rsidRPr="00D518CF">
        <w:rPr>
          <w:rFonts w:ascii="Arial" w:hAnsi="Arial" w:cs="Arial"/>
          <w:sz w:val="20"/>
          <w:szCs w:val="16"/>
        </w:rPr>
        <w:t xml:space="preserve">Стоимостные показатели должны быть указаны </w:t>
      </w:r>
      <w:r w:rsidR="006F1137" w:rsidRPr="00D518CF">
        <w:rPr>
          <w:rFonts w:ascii="Arial" w:hAnsi="Arial" w:cs="Arial"/>
          <w:sz w:val="20"/>
          <w:szCs w:val="16"/>
        </w:rPr>
        <w:t>национальной валюте Республики Узбекистан – сум</w:t>
      </w:r>
      <w:r w:rsidRPr="00D518CF">
        <w:rPr>
          <w:rFonts w:ascii="Arial" w:hAnsi="Arial" w:cs="Arial"/>
          <w:sz w:val="20"/>
          <w:szCs w:val="16"/>
        </w:rPr>
        <w:t>.</w:t>
      </w:r>
    </w:p>
    <w:p w14:paraId="4D1DB63E" w14:textId="77777777" w:rsidR="00BB57CE" w:rsidRDefault="0091554F" w:rsidP="00BB57CE">
      <w:pPr>
        <w:numPr>
          <w:ilvl w:val="0"/>
          <w:numId w:val="21"/>
        </w:numPr>
        <w:tabs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0"/>
          <w:szCs w:val="16"/>
        </w:rPr>
      </w:pPr>
      <w:r w:rsidRPr="00D518CF">
        <w:rPr>
          <w:rFonts w:ascii="Arial" w:hAnsi="Arial" w:cs="Arial"/>
          <w:sz w:val="20"/>
          <w:szCs w:val="16"/>
        </w:rPr>
        <w:t>Реклама должна соответствовать содержанию той страницы сайта рекламодателя, на которую ведет ссылка, если таковая имеется. Например, если рекламный материал содержат информацию о скидке, то ссылка должна вести на ту страницу сайта рекламодателя, где эта скидка явно указана.</w:t>
      </w:r>
    </w:p>
    <w:p w14:paraId="22987CAF" w14:textId="77777777" w:rsidR="00BB57CE" w:rsidRDefault="0091554F" w:rsidP="00BB57CE">
      <w:pPr>
        <w:numPr>
          <w:ilvl w:val="1"/>
          <w:numId w:val="21"/>
        </w:numPr>
        <w:spacing w:after="120" w:line="240" w:lineRule="auto"/>
        <w:ind w:left="1134" w:hanging="567"/>
        <w:jc w:val="both"/>
        <w:rPr>
          <w:rFonts w:ascii="Arial" w:hAnsi="Arial" w:cs="Arial"/>
          <w:sz w:val="20"/>
          <w:szCs w:val="16"/>
        </w:rPr>
      </w:pPr>
      <w:r w:rsidRPr="00BB57CE">
        <w:rPr>
          <w:rFonts w:ascii="Arial" w:hAnsi="Arial" w:cs="Arial"/>
          <w:sz w:val="20"/>
          <w:szCs w:val="16"/>
        </w:rPr>
        <w:t xml:space="preserve">Реклама новостных ресурсов, содержащая информацию о новостной статье, опубликованной на сайте рекламодателя, должна вести на ту страницу сайта, где данная статья опубликована. При этом текст рекламного объявления должен соответствовать по смыслу заголовку и содержанию новостной статьи. В случаях, когда рекламный материал содержит провокационные заявления, имеет неоднозначную трактовку, может ввести Пользователя в заблуждение, </w:t>
      </w:r>
      <w:r w:rsidR="00065AFB" w:rsidRPr="00BB57CE">
        <w:rPr>
          <w:rFonts w:ascii="Arial" w:hAnsi="Arial" w:cs="Arial"/>
          <w:sz w:val="20"/>
          <w:szCs w:val="16"/>
        </w:rPr>
        <w:t>Оператор</w:t>
      </w:r>
      <w:r w:rsidRPr="00BB57CE">
        <w:rPr>
          <w:rFonts w:ascii="Arial" w:hAnsi="Arial" w:cs="Arial"/>
          <w:sz w:val="20"/>
          <w:szCs w:val="16"/>
        </w:rPr>
        <w:t xml:space="preserve"> вправе потребовать полного соответствия заголовка статьи тексту рекламного материала.</w:t>
      </w:r>
    </w:p>
    <w:p w14:paraId="7E8A3616" w14:textId="4EF416CC" w:rsidR="0091554F" w:rsidRPr="00BB57CE" w:rsidRDefault="0091554F" w:rsidP="00BB57CE">
      <w:pPr>
        <w:numPr>
          <w:ilvl w:val="1"/>
          <w:numId w:val="21"/>
        </w:numPr>
        <w:spacing w:after="120" w:line="240" w:lineRule="auto"/>
        <w:ind w:left="1134" w:hanging="567"/>
        <w:jc w:val="both"/>
        <w:rPr>
          <w:rFonts w:ascii="Arial" w:hAnsi="Arial" w:cs="Arial"/>
          <w:sz w:val="20"/>
          <w:szCs w:val="16"/>
        </w:rPr>
      </w:pPr>
      <w:r w:rsidRPr="00BB57CE">
        <w:rPr>
          <w:rFonts w:ascii="Arial" w:hAnsi="Arial" w:cs="Arial"/>
          <w:sz w:val="20"/>
          <w:szCs w:val="16"/>
        </w:rPr>
        <w:t>Из рекламного материала должно быть понятно, что он рекламирует источник, на котором можно ознакомиться с новостной статьей.</w:t>
      </w:r>
    </w:p>
    <w:p w14:paraId="1749F7C2" w14:textId="77777777" w:rsidR="0091554F" w:rsidRPr="00D518CF" w:rsidRDefault="0091554F" w:rsidP="0091554F">
      <w:pPr>
        <w:numPr>
          <w:ilvl w:val="0"/>
          <w:numId w:val="21"/>
        </w:numPr>
        <w:tabs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0"/>
          <w:szCs w:val="16"/>
        </w:rPr>
      </w:pPr>
      <w:r w:rsidRPr="00D518CF">
        <w:rPr>
          <w:rFonts w:ascii="Arial" w:hAnsi="Arial" w:cs="Arial"/>
          <w:sz w:val="20"/>
          <w:szCs w:val="16"/>
        </w:rPr>
        <w:t>Если в рекламных материалах используются превосходные степени имен прилагательных и</w:t>
      </w:r>
      <w:r w:rsidR="000466C4" w:rsidRPr="00D518CF">
        <w:rPr>
          <w:rFonts w:ascii="Arial" w:hAnsi="Arial" w:cs="Arial"/>
          <w:sz w:val="20"/>
          <w:szCs w:val="16"/>
        </w:rPr>
        <w:t xml:space="preserve"> </w:t>
      </w:r>
      <w:r w:rsidRPr="00D518CF">
        <w:rPr>
          <w:rFonts w:ascii="Arial" w:hAnsi="Arial" w:cs="Arial"/>
          <w:sz w:val="20"/>
          <w:szCs w:val="16"/>
        </w:rPr>
        <w:t>/или содержатся сведения о преимуществах рекламируемого товара перед находящимися в обороте товарами, то ссылка должна вести на страницу сайта рекламодателя, где эта информация подтверждена соответствующими независимыми исследованиями (заключениями и т.п.) третьих лиц.</w:t>
      </w:r>
    </w:p>
    <w:p w14:paraId="0BB29A6E" w14:textId="77777777" w:rsidR="0091554F" w:rsidRPr="00D518CF" w:rsidRDefault="000466C4" w:rsidP="00A25C69">
      <w:pPr>
        <w:numPr>
          <w:ilvl w:val="0"/>
          <w:numId w:val="21"/>
        </w:numPr>
        <w:tabs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0"/>
          <w:szCs w:val="16"/>
        </w:rPr>
      </w:pPr>
      <w:r w:rsidRPr="00D518CF">
        <w:rPr>
          <w:rFonts w:ascii="Arial" w:hAnsi="Arial" w:cs="Arial"/>
          <w:sz w:val="20"/>
          <w:szCs w:val="16"/>
        </w:rPr>
        <w:t>Оператор</w:t>
      </w:r>
      <w:r w:rsidR="0091554F" w:rsidRPr="00D518CF">
        <w:rPr>
          <w:rFonts w:ascii="Arial" w:hAnsi="Arial" w:cs="Arial"/>
          <w:sz w:val="20"/>
          <w:szCs w:val="16"/>
        </w:rPr>
        <w:t xml:space="preserve"> не осуществляет распространение информации, которая не является рекламой в соответствии с действующим законодательством </w:t>
      </w:r>
      <w:r w:rsidRPr="00D518CF">
        <w:rPr>
          <w:rFonts w:ascii="Arial" w:hAnsi="Arial" w:cs="Arial"/>
          <w:sz w:val="20"/>
          <w:szCs w:val="16"/>
        </w:rPr>
        <w:t xml:space="preserve">Республики Узбекистан </w:t>
      </w:r>
      <w:r w:rsidR="0091554F" w:rsidRPr="00D518CF">
        <w:rPr>
          <w:rFonts w:ascii="Arial" w:hAnsi="Arial" w:cs="Arial"/>
          <w:sz w:val="20"/>
          <w:szCs w:val="16"/>
        </w:rPr>
        <w:t>о рекламе (</w:t>
      </w:r>
      <w:r w:rsidRPr="00D518CF">
        <w:rPr>
          <w:rFonts w:ascii="Arial" w:hAnsi="Arial" w:cs="Arial"/>
          <w:sz w:val="20"/>
          <w:szCs w:val="16"/>
        </w:rPr>
        <w:t>Закон Республики Узбекистан № 776</w:t>
      </w:r>
      <w:r w:rsidR="0091554F" w:rsidRPr="00D518CF">
        <w:rPr>
          <w:rFonts w:ascii="Arial" w:hAnsi="Arial" w:cs="Arial"/>
          <w:sz w:val="20"/>
          <w:szCs w:val="16"/>
        </w:rPr>
        <w:t xml:space="preserve"> «О рекламе»</w:t>
      </w:r>
      <w:r w:rsidRPr="00D518CF">
        <w:rPr>
          <w:rFonts w:ascii="Arial" w:hAnsi="Arial" w:cs="Arial"/>
          <w:sz w:val="20"/>
          <w:szCs w:val="16"/>
        </w:rPr>
        <w:t xml:space="preserve"> от 07.06.2022 г.</w:t>
      </w:r>
      <w:r w:rsidR="0091554F" w:rsidRPr="00D518CF">
        <w:rPr>
          <w:rFonts w:ascii="Arial" w:hAnsi="Arial" w:cs="Arial"/>
          <w:sz w:val="20"/>
          <w:szCs w:val="16"/>
        </w:rPr>
        <w:t>).</w:t>
      </w:r>
    </w:p>
    <w:p w14:paraId="5DDB3657" w14:textId="77777777" w:rsidR="0091554F" w:rsidRPr="00D518CF" w:rsidRDefault="0091554F" w:rsidP="0091554F">
      <w:pPr>
        <w:numPr>
          <w:ilvl w:val="0"/>
          <w:numId w:val="21"/>
        </w:numPr>
        <w:tabs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0"/>
          <w:szCs w:val="16"/>
        </w:rPr>
      </w:pPr>
      <w:r w:rsidRPr="00D518CF">
        <w:rPr>
          <w:rFonts w:ascii="Arial" w:hAnsi="Arial" w:cs="Arial"/>
          <w:sz w:val="20"/>
          <w:szCs w:val="16"/>
        </w:rPr>
        <w:t>Если в рекламных материалах используются товарные знаки, то на такое использование должно быть соответствующее письменное разрешение от правообладателя.</w:t>
      </w:r>
    </w:p>
    <w:p w14:paraId="3DC09347" w14:textId="77777777" w:rsidR="0091554F" w:rsidRPr="00D518CF" w:rsidRDefault="0091554F" w:rsidP="006F1137">
      <w:pPr>
        <w:rPr>
          <w:rFonts w:ascii="Arial" w:hAnsi="Arial" w:cs="Arial"/>
          <w:b/>
          <w:color w:val="000000"/>
          <w:sz w:val="20"/>
          <w:szCs w:val="16"/>
        </w:rPr>
      </w:pPr>
      <w:r w:rsidRPr="00D518CF">
        <w:rPr>
          <w:rFonts w:ascii="Arial" w:hAnsi="Arial" w:cs="Arial"/>
          <w:b/>
          <w:color w:val="000000"/>
          <w:sz w:val="20"/>
          <w:szCs w:val="16"/>
        </w:rPr>
        <w:t>Требования к сайту рекламодателя, на который ведет ссылка рекламного материала:</w:t>
      </w:r>
    </w:p>
    <w:p w14:paraId="1FDEE54F" w14:textId="77777777" w:rsidR="0091554F" w:rsidRPr="00D518CF" w:rsidRDefault="0091554F" w:rsidP="0091554F">
      <w:pPr>
        <w:numPr>
          <w:ilvl w:val="0"/>
          <w:numId w:val="21"/>
        </w:numPr>
        <w:tabs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0"/>
          <w:szCs w:val="16"/>
        </w:rPr>
      </w:pPr>
      <w:r w:rsidRPr="00D518CF">
        <w:rPr>
          <w:rFonts w:ascii="Arial" w:hAnsi="Arial" w:cs="Arial"/>
          <w:sz w:val="20"/>
          <w:szCs w:val="16"/>
        </w:rPr>
        <w:t>На странице сайта рекламодателя не должны открываться дополнительные окна (Pop</w:t>
      </w:r>
      <w:r w:rsidR="004371DC" w:rsidRPr="00D518CF">
        <w:rPr>
          <w:rFonts w:ascii="Arial" w:hAnsi="Arial" w:cs="Arial"/>
          <w:sz w:val="20"/>
          <w:szCs w:val="16"/>
        </w:rPr>
        <w:t>-</w:t>
      </w:r>
      <w:r w:rsidRPr="00D518CF">
        <w:rPr>
          <w:rFonts w:ascii="Arial" w:hAnsi="Arial" w:cs="Arial"/>
          <w:sz w:val="20"/>
          <w:szCs w:val="16"/>
        </w:rPr>
        <w:t>Up или Pop</w:t>
      </w:r>
      <w:r w:rsidR="004371DC" w:rsidRPr="00D518CF">
        <w:rPr>
          <w:rFonts w:ascii="Arial" w:hAnsi="Arial" w:cs="Arial"/>
          <w:sz w:val="20"/>
          <w:szCs w:val="16"/>
        </w:rPr>
        <w:t>-</w:t>
      </w:r>
      <w:r w:rsidRPr="00D518CF">
        <w:rPr>
          <w:rFonts w:ascii="Arial" w:hAnsi="Arial" w:cs="Arial"/>
          <w:sz w:val="20"/>
          <w:szCs w:val="16"/>
        </w:rPr>
        <w:t>Under).</w:t>
      </w:r>
    </w:p>
    <w:p w14:paraId="450FCB5C" w14:textId="77777777" w:rsidR="0091554F" w:rsidRPr="00D518CF" w:rsidRDefault="0091554F" w:rsidP="0091554F">
      <w:pPr>
        <w:numPr>
          <w:ilvl w:val="0"/>
          <w:numId w:val="21"/>
        </w:numPr>
        <w:tabs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0"/>
          <w:szCs w:val="16"/>
        </w:rPr>
      </w:pPr>
      <w:r w:rsidRPr="00D518CF">
        <w:rPr>
          <w:rFonts w:ascii="Arial" w:hAnsi="Arial" w:cs="Arial"/>
          <w:sz w:val="20"/>
          <w:szCs w:val="16"/>
        </w:rPr>
        <w:t>Страница сайта должна корректно открываться в браузере и не содержать ошибок скриптов и программ.</w:t>
      </w:r>
    </w:p>
    <w:p w14:paraId="09F96317" w14:textId="77777777" w:rsidR="0091554F" w:rsidRPr="00D518CF" w:rsidRDefault="0091554F" w:rsidP="0091554F">
      <w:pPr>
        <w:numPr>
          <w:ilvl w:val="0"/>
          <w:numId w:val="21"/>
        </w:numPr>
        <w:tabs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0"/>
          <w:szCs w:val="16"/>
        </w:rPr>
      </w:pPr>
      <w:r w:rsidRPr="00D518CF">
        <w:rPr>
          <w:rFonts w:ascii="Arial" w:hAnsi="Arial" w:cs="Arial"/>
          <w:sz w:val="20"/>
          <w:szCs w:val="16"/>
        </w:rPr>
        <w:lastRenderedPageBreak/>
        <w:t>Не допускается реклама, ведущая на сайт, основной целью которого является показ рекламы. К таковым, например, относятся сайты, содержащие страницы, где более половины площади первого экрана занимают рекламные блоки.</w:t>
      </w:r>
    </w:p>
    <w:p w14:paraId="3F5B1497" w14:textId="77777777" w:rsidR="0091554F" w:rsidRPr="00D518CF" w:rsidRDefault="0091554F" w:rsidP="0091554F">
      <w:pPr>
        <w:numPr>
          <w:ilvl w:val="0"/>
          <w:numId w:val="21"/>
        </w:numPr>
        <w:tabs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0"/>
          <w:szCs w:val="16"/>
        </w:rPr>
      </w:pPr>
      <w:r w:rsidRPr="00D518CF">
        <w:rPr>
          <w:rFonts w:ascii="Arial" w:hAnsi="Arial" w:cs="Arial"/>
          <w:sz w:val="20"/>
          <w:szCs w:val="16"/>
        </w:rPr>
        <w:t>Запрещена реклама ресурсов, основной деятельностью которых является заполнение анкет и тестов для получения денег или контактных данных Пользователей.</w:t>
      </w:r>
    </w:p>
    <w:p w14:paraId="2431B747" w14:textId="77777777" w:rsidR="0091554F" w:rsidRPr="00D518CF" w:rsidRDefault="0091554F" w:rsidP="0091554F">
      <w:pPr>
        <w:numPr>
          <w:ilvl w:val="0"/>
          <w:numId w:val="21"/>
        </w:numPr>
        <w:tabs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0"/>
          <w:szCs w:val="16"/>
        </w:rPr>
      </w:pPr>
      <w:r w:rsidRPr="00D518CF">
        <w:rPr>
          <w:rFonts w:ascii="Arial" w:hAnsi="Arial" w:cs="Arial"/>
          <w:sz w:val="20"/>
          <w:szCs w:val="16"/>
        </w:rPr>
        <w:t>Если страница сайта, на которую ведет ссылка, при размещении или в ходе рекламной кампании не отвечает или открывается некорректно, размещение рекламных материалов будет приостановлено до исправления ошибки.</w:t>
      </w:r>
    </w:p>
    <w:p w14:paraId="2250F124" w14:textId="77777777" w:rsidR="0091554F" w:rsidRPr="00D518CF" w:rsidRDefault="0091554F" w:rsidP="006F1137">
      <w:pPr>
        <w:rPr>
          <w:rFonts w:ascii="Arial" w:hAnsi="Arial" w:cs="Arial"/>
          <w:b/>
          <w:color w:val="000000"/>
          <w:sz w:val="20"/>
          <w:szCs w:val="16"/>
        </w:rPr>
      </w:pPr>
      <w:r w:rsidRPr="00D518CF">
        <w:rPr>
          <w:rFonts w:ascii="Arial" w:hAnsi="Arial" w:cs="Arial"/>
          <w:b/>
          <w:color w:val="000000"/>
          <w:sz w:val="20"/>
          <w:szCs w:val="16"/>
        </w:rPr>
        <w:t>Иные требования:</w:t>
      </w:r>
    </w:p>
    <w:p w14:paraId="163FBD75" w14:textId="612E433B" w:rsidR="0091554F" w:rsidRPr="00D518CF" w:rsidRDefault="0071269F" w:rsidP="0091554F">
      <w:pPr>
        <w:numPr>
          <w:ilvl w:val="0"/>
          <w:numId w:val="21"/>
        </w:numPr>
        <w:tabs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0"/>
          <w:szCs w:val="16"/>
        </w:rPr>
      </w:pPr>
      <w:r w:rsidRPr="00D518CF">
        <w:rPr>
          <w:rFonts w:ascii="Arial" w:hAnsi="Arial" w:cs="Arial"/>
          <w:sz w:val="20"/>
          <w:szCs w:val="16"/>
        </w:rPr>
        <w:t>Оператор</w:t>
      </w:r>
      <w:r w:rsidR="0091554F" w:rsidRPr="00D518CF">
        <w:rPr>
          <w:rFonts w:ascii="Arial" w:hAnsi="Arial" w:cs="Arial"/>
          <w:sz w:val="20"/>
          <w:szCs w:val="16"/>
        </w:rPr>
        <w:t xml:space="preserve"> вправе отказать в обеспечении распространения рекламы товаров и услуг третьих лиц, конкурирующих с товарами и услугами </w:t>
      </w:r>
      <w:r w:rsidRPr="00D518CF">
        <w:rPr>
          <w:rFonts w:ascii="Arial" w:hAnsi="Arial" w:cs="Arial"/>
          <w:sz w:val="20"/>
          <w:szCs w:val="16"/>
        </w:rPr>
        <w:t>Оператора</w:t>
      </w:r>
      <w:r w:rsidR="0091554F" w:rsidRPr="00D518CF">
        <w:rPr>
          <w:rFonts w:ascii="Arial" w:hAnsi="Arial" w:cs="Arial"/>
          <w:sz w:val="20"/>
          <w:szCs w:val="16"/>
        </w:rPr>
        <w:t xml:space="preserve">. Также возможны дополнительные ограничения по тематикам, которые согласуются сотрудниками </w:t>
      </w:r>
      <w:r w:rsidRPr="00D518CF">
        <w:rPr>
          <w:rFonts w:ascii="Arial" w:hAnsi="Arial" w:cs="Arial"/>
          <w:sz w:val="20"/>
          <w:szCs w:val="16"/>
        </w:rPr>
        <w:t>Оператора</w:t>
      </w:r>
      <w:r w:rsidR="0091554F" w:rsidRPr="00D518CF">
        <w:rPr>
          <w:rFonts w:ascii="Arial" w:hAnsi="Arial" w:cs="Arial"/>
          <w:sz w:val="20"/>
          <w:szCs w:val="16"/>
        </w:rPr>
        <w:t>.</w:t>
      </w:r>
    </w:p>
    <w:p w14:paraId="26540101" w14:textId="77777777" w:rsidR="009B5AEE" w:rsidRPr="00D518CF" w:rsidRDefault="009B5AEE" w:rsidP="009B5AEE">
      <w:pPr>
        <w:spacing w:after="120" w:line="240" w:lineRule="auto"/>
        <w:jc w:val="both"/>
        <w:rPr>
          <w:rFonts w:ascii="Arial" w:hAnsi="Arial" w:cs="Arial"/>
          <w:sz w:val="20"/>
          <w:szCs w:val="16"/>
        </w:rPr>
      </w:pPr>
    </w:p>
    <w:p w14:paraId="43F26A5A" w14:textId="2BEF2D9E" w:rsidR="006F1137" w:rsidRPr="00D518CF" w:rsidRDefault="006F1137">
      <w:pPr>
        <w:rPr>
          <w:rFonts w:ascii="Arial" w:hAnsi="Arial" w:cs="Arial"/>
          <w:sz w:val="20"/>
          <w:szCs w:val="20"/>
        </w:rPr>
      </w:pPr>
    </w:p>
    <w:sectPr w:rsidR="006F1137" w:rsidRPr="00D51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6199C6" w14:textId="77777777" w:rsidR="002C3B3D" w:rsidRDefault="002C3B3D" w:rsidP="00EE424A">
      <w:pPr>
        <w:spacing w:after="0" w:line="240" w:lineRule="auto"/>
      </w:pPr>
      <w:r>
        <w:separator/>
      </w:r>
    </w:p>
  </w:endnote>
  <w:endnote w:type="continuationSeparator" w:id="0">
    <w:p w14:paraId="737D4C07" w14:textId="77777777" w:rsidR="002C3B3D" w:rsidRDefault="002C3B3D" w:rsidP="00EE4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560CF8" w14:textId="77777777" w:rsidR="002C3B3D" w:rsidRDefault="002C3B3D" w:rsidP="00EE424A">
      <w:pPr>
        <w:spacing w:after="0" w:line="240" w:lineRule="auto"/>
      </w:pPr>
      <w:r>
        <w:separator/>
      </w:r>
    </w:p>
  </w:footnote>
  <w:footnote w:type="continuationSeparator" w:id="0">
    <w:p w14:paraId="68783724" w14:textId="77777777" w:rsidR="002C3B3D" w:rsidRDefault="002C3B3D" w:rsidP="00EE42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FA0BF2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E"/>
    <w:multiLevelType w:val="singleLevel"/>
    <w:tmpl w:val="B0D20F0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83"/>
    <w:multiLevelType w:val="singleLevel"/>
    <w:tmpl w:val="A82C433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05720E89"/>
    <w:multiLevelType w:val="hybridMultilevel"/>
    <w:tmpl w:val="B858AE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6617295"/>
    <w:multiLevelType w:val="hybridMultilevel"/>
    <w:tmpl w:val="F9DCF1C4"/>
    <w:lvl w:ilvl="0" w:tplc="45C89E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7E91F1A"/>
    <w:multiLevelType w:val="hybridMultilevel"/>
    <w:tmpl w:val="AEE28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242337"/>
    <w:multiLevelType w:val="multilevel"/>
    <w:tmpl w:val="6354FAE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80" w:hanging="4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7">
    <w:nsid w:val="117D2A10"/>
    <w:multiLevelType w:val="multilevel"/>
    <w:tmpl w:val="D45092E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strike w:val="0"/>
        <w:sz w:val="24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6805141"/>
    <w:multiLevelType w:val="multilevel"/>
    <w:tmpl w:val="33F830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9">
    <w:nsid w:val="179C785B"/>
    <w:multiLevelType w:val="multilevel"/>
    <w:tmpl w:val="3BFA5E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0">
    <w:nsid w:val="1A6A0D88"/>
    <w:multiLevelType w:val="hybridMultilevel"/>
    <w:tmpl w:val="AD24E93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1B123C4A"/>
    <w:multiLevelType w:val="hybridMultilevel"/>
    <w:tmpl w:val="2054A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004256"/>
    <w:multiLevelType w:val="hybridMultilevel"/>
    <w:tmpl w:val="1E8E9240"/>
    <w:lvl w:ilvl="0" w:tplc="45C89E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2C93943"/>
    <w:multiLevelType w:val="multilevel"/>
    <w:tmpl w:val="184CA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BB0559"/>
    <w:multiLevelType w:val="multilevel"/>
    <w:tmpl w:val="E5FC9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31F42B5B"/>
    <w:multiLevelType w:val="multilevel"/>
    <w:tmpl w:val="DD5CCA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2A92B59"/>
    <w:multiLevelType w:val="hybridMultilevel"/>
    <w:tmpl w:val="51A460A4"/>
    <w:lvl w:ilvl="0" w:tplc="45C89E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85B2C8D"/>
    <w:multiLevelType w:val="hybridMultilevel"/>
    <w:tmpl w:val="B7DAC8E6"/>
    <w:lvl w:ilvl="0" w:tplc="04190017">
      <w:start w:val="1"/>
      <w:numFmt w:val="lowerLetter"/>
      <w:lvlText w:val="%1)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8">
    <w:nsid w:val="3B562461"/>
    <w:multiLevelType w:val="hybridMultilevel"/>
    <w:tmpl w:val="89F040A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8B48FD"/>
    <w:multiLevelType w:val="hybridMultilevel"/>
    <w:tmpl w:val="B4803B34"/>
    <w:lvl w:ilvl="0" w:tplc="45C89E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72F0ACC"/>
    <w:multiLevelType w:val="hybridMultilevel"/>
    <w:tmpl w:val="3BA4644A"/>
    <w:lvl w:ilvl="0" w:tplc="0CDA76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565CF9"/>
    <w:multiLevelType w:val="multilevel"/>
    <w:tmpl w:val="DD5CCA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98364B8"/>
    <w:multiLevelType w:val="multilevel"/>
    <w:tmpl w:val="58423A54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70" w:hanging="57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b/>
      </w:rPr>
    </w:lvl>
  </w:abstractNum>
  <w:abstractNum w:abstractNumId="23">
    <w:nsid w:val="49C83BBB"/>
    <w:multiLevelType w:val="multilevel"/>
    <w:tmpl w:val="D8C22E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4">
    <w:nsid w:val="54964725"/>
    <w:multiLevelType w:val="hybridMultilevel"/>
    <w:tmpl w:val="0F78C07C"/>
    <w:lvl w:ilvl="0" w:tplc="D1E017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37238F"/>
    <w:multiLevelType w:val="hybridMultilevel"/>
    <w:tmpl w:val="5096092C"/>
    <w:lvl w:ilvl="0" w:tplc="45C89E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7A604C"/>
    <w:multiLevelType w:val="multilevel"/>
    <w:tmpl w:val="E5FC96AA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625228DB"/>
    <w:multiLevelType w:val="multilevel"/>
    <w:tmpl w:val="3412FC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>
    <w:nsid w:val="63AF77CF"/>
    <w:multiLevelType w:val="hybridMultilevel"/>
    <w:tmpl w:val="2FCAB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606891"/>
    <w:multiLevelType w:val="multilevel"/>
    <w:tmpl w:val="C16E1E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99D7668"/>
    <w:multiLevelType w:val="multilevel"/>
    <w:tmpl w:val="8DDA7120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1">
    <w:nsid w:val="6AFF786B"/>
    <w:multiLevelType w:val="multilevel"/>
    <w:tmpl w:val="389C01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2">
    <w:nsid w:val="6B043892"/>
    <w:multiLevelType w:val="multilevel"/>
    <w:tmpl w:val="60561F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lang w:val="ru-RU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3">
    <w:nsid w:val="7902071E"/>
    <w:multiLevelType w:val="hybridMultilevel"/>
    <w:tmpl w:val="5D2016D6"/>
    <w:lvl w:ilvl="0" w:tplc="0419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34">
    <w:nsid w:val="7E9F708C"/>
    <w:multiLevelType w:val="hybridMultilevel"/>
    <w:tmpl w:val="16B8D5C8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2"/>
  </w:num>
  <w:num w:numId="2">
    <w:abstractNumId w:val="16"/>
  </w:num>
  <w:num w:numId="3">
    <w:abstractNumId w:val="4"/>
  </w:num>
  <w:num w:numId="4">
    <w:abstractNumId w:val="26"/>
  </w:num>
  <w:num w:numId="5">
    <w:abstractNumId w:val="22"/>
  </w:num>
  <w:num w:numId="6">
    <w:abstractNumId w:val="15"/>
  </w:num>
  <w:num w:numId="7">
    <w:abstractNumId w:val="9"/>
  </w:num>
  <w:num w:numId="8">
    <w:abstractNumId w:val="2"/>
  </w:num>
  <w:num w:numId="9">
    <w:abstractNumId w:val="1"/>
    <w:lvlOverride w:ilvl="0">
      <w:startOverride w:val="1"/>
    </w:lvlOverride>
  </w:num>
  <w:num w:numId="10">
    <w:abstractNumId w:val="31"/>
  </w:num>
  <w:num w:numId="11">
    <w:abstractNumId w:val="5"/>
  </w:num>
  <w:num w:numId="12">
    <w:abstractNumId w:val="23"/>
  </w:num>
  <w:num w:numId="13">
    <w:abstractNumId w:val="0"/>
    <w:lvlOverride w:ilvl="0">
      <w:startOverride w:val="1"/>
    </w:lvlOverride>
  </w:num>
  <w:num w:numId="14">
    <w:abstractNumId w:val="33"/>
  </w:num>
  <w:num w:numId="15">
    <w:abstractNumId w:val="6"/>
  </w:num>
  <w:num w:numId="16">
    <w:abstractNumId w:val="3"/>
  </w:num>
  <w:num w:numId="17">
    <w:abstractNumId w:val="7"/>
  </w:num>
  <w:num w:numId="18">
    <w:abstractNumId w:val="18"/>
  </w:num>
  <w:num w:numId="19">
    <w:abstractNumId w:val="24"/>
  </w:num>
  <w:num w:numId="20">
    <w:abstractNumId w:val="20"/>
  </w:num>
  <w:num w:numId="21">
    <w:abstractNumId w:val="29"/>
  </w:num>
  <w:num w:numId="22">
    <w:abstractNumId w:val="27"/>
  </w:num>
  <w:num w:numId="23">
    <w:abstractNumId w:val="25"/>
  </w:num>
  <w:num w:numId="24">
    <w:abstractNumId w:val="8"/>
  </w:num>
  <w:num w:numId="25">
    <w:abstractNumId w:val="14"/>
  </w:num>
  <w:num w:numId="26">
    <w:abstractNumId w:val="17"/>
  </w:num>
  <w:num w:numId="27">
    <w:abstractNumId w:val="30"/>
  </w:num>
  <w:num w:numId="28">
    <w:abstractNumId w:val="19"/>
  </w:num>
  <w:num w:numId="29">
    <w:abstractNumId w:val="10"/>
  </w:num>
  <w:num w:numId="30">
    <w:abstractNumId w:val="1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11"/>
  </w:num>
  <w:num w:numId="33">
    <w:abstractNumId w:val="21"/>
  </w:num>
  <w:num w:numId="34">
    <w:abstractNumId w:val="34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24A"/>
    <w:rsid w:val="00004CF8"/>
    <w:rsid w:val="00015E7A"/>
    <w:rsid w:val="00042E08"/>
    <w:rsid w:val="000458FA"/>
    <w:rsid w:val="000466C4"/>
    <w:rsid w:val="0004748A"/>
    <w:rsid w:val="00062993"/>
    <w:rsid w:val="00065AFB"/>
    <w:rsid w:val="000667FE"/>
    <w:rsid w:val="00087303"/>
    <w:rsid w:val="000959EF"/>
    <w:rsid w:val="000B6928"/>
    <w:rsid w:val="000D0837"/>
    <w:rsid w:val="00115A64"/>
    <w:rsid w:val="00124AA5"/>
    <w:rsid w:val="00150856"/>
    <w:rsid w:val="00173EB3"/>
    <w:rsid w:val="001A5EC0"/>
    <w:rsid w:val="001D1374"/>
    <w:rsid w:val="001D7985"/>
    <w:rsid w:val="001E5F45"/>
    <w:rsid w:val="001E636F"/>
    <w:rsid w:val="001F4F90"/>
    <w:rsid w:val="00203366"/>
    <w:rsid w:val="00214C65"/>
    <w:rsid w:val="00255411"/>
    <w:rsid w:val="00272CE1"/>
    <w:rsid w:val="00273A63"/>
    <w:rsid w:val="002925EC"/>
    <w:rsid w:val="002935BB"/>
    <w:rsid w:val="002A3355"/>
    <w:rsid w:val="002B671A"/>
    <w:rsid w:val="002C3B3D"/>
    <w:rsid w:val="002F6C71"/>
    <w:rsid w:val="002F771D"/>
    <w:rsid w:val="00301EA7"/>
    <w:rsid w:val="00304C47"/>
    <w:rsid w:val="003202BC"/>
    <w:rsid w:val="003223D6"/>
    <w:rsid w:val="0032451A"/>
    <w:rsid w:val="003B6F37"/>
    <w:rsid w:val="003F3302"/>
    <w:rsid w:val="004140B3"/>
    <w:rsid w:val="00415178"/>
    <w:rsid w:val="004203C1"/>
    <w:rsid w:val="004371DC"/>
    <w:rsid w:val="00441E28"/>
    <w:rsid w:val="00466465"/>
    <w:rsid w:val="00481028"/>
    <w:rsid w:val="004A16E1"/>
    <w:rsid w:val="004B4B39"/>
    <w:rsid w:val="004B796C"/>
    <w:rsid w:val="004F7B4E"/>
    <w:rsid w:val="005107DA"/>
    <w:rsid w:val="005160FA"/>
    <w:rsid w:val="00533B59"/>
    <w:rsid w:val="00566B58"/>
    <w:rsid w:val="005678D4"/>
    <w:rsid w:val="005715AE"/>
    <w:rsid w:val="005910CA"/>
    <w:rsid w:val="005A2490"/>
    <w:rsid w:val="005A3466"/>
    <w:rsid w:val="005B2751"/>
    <w:rsid w:val="00604294"/>
    <w:rsid w:val="00626E6A"/>
    <w:rsid w:val="00672ED3"/>
    <w:rsid w:val="00673FCC"/>
    <w:rsid w:val="00695159"/>
    <w:rsid w:val="006A7EF7"/>
    <w:rsid w:val="006B17C7"/>
    <w:rsid w:val="006B3850"/>
    <w:rsid w:val="006B5A5B"/>
    <w:rsid w:val="006C028D"/>
    <w:rsid w:val="006E2514"/>
    <w:rsid w:val="006E61BA"/>
    <w:rsid w:val="006E6F89"/>
    <w:rsid w:val="006F1137"/>
    <w:rsid w:val="006F65F2"/>
    <w:rsid w:val="0071269F"/>
    <w:rsid w:val="00725E9F"/>
    <w:rsid w:val="00735744"/>
    <w:rsid w:val="00741962"/>
    <w:rsid w:val="00746F74"/>
    <w:rsid w:val="007B4202"/>
    <w:rsid w:val="007F22A0"/>
    <w:rsid w:val="008100AE"/>
    <w:rsid w:val="008233D4"/>
    <w:rsid w:val="00831B21"/>
    <w:rsid w:val="00847CC4"/>
    <w:rsid w:val="0087693A"/>
    <w:rsid w:val="008856AC"/>
    <w:rsid w:val="00887B10"/>
    <w:rsid w:val="00891565"/>
    <w:rsid w:val="008924E2"/>
    <w:rsid w:val="00893AEF"/>
    <w:rsid w:val="008A406B"/>
    <w:rsid w:val="008D1311"/>
    <w:rsid w:val="00900EB7"/>
    <w:rsid w:val="009020A0"/>
    <w:rsid w:val="0091078D"/>
    <w:rsid w:val="0091554F"/>
    <w:rsid w:val="009238C6"/>
    <w:rsid w:val="009266AD"/>
    <w:rsid w:val="00927167"/>
    <w:rsid w:val="00930035"/>
    <w:rsid w:val="0093310F"/>
    <w:rsid w:val="00943545"/>
    <w:rsid w:val="00962A49"/>
    <w:rsid w:val="00967D4F"/>
    <w:rsid w:val="009764DF"/>
    <w:rsid w:val="0098395F"/>
    <w:rsid w:val="009A43DD"/>
    <w:rsid w:val="009A570A"/>
    <w:rsid w:val="009B5AEE"/>
    <w:rsid w:val="009D2D9F"/>
    <w:rsid w:val="009D488C"/>
    <w:rsid w:val="009E3823"/>
    <w:rsid w:val="009F1453"/>
    <w:rsid w:val="00A242AC"/>
    <w:rsid w:val="00A25C69"/>
    <w:rsid w:val="00A53DF0"/>
    <w:rsid w:val="00A54FB6"/>
    <w:rsid w:val="00A71F7E"/>
    <w:rsid w:val="00A753E4"/>
    <w:rsid w:val="00A76832"/>
    <w:rsid w:val="00A952D5"/>
    <w:rsid w:val="00AC7F82"/>
    <w:rsid w:val="00AE6000"/>
    <w:rsid w:val="00B03C42"/>
    <w:rsid w:val="00B10990"/>
    <w:rsid w:val="00B34D84"/>
    <w:rsid w:val="00B36EF7"/>
    <w:rsid w:val="00B53CB4"/>
    <w:rsid w:val="00B5634F"/>
    <w:rsid w:val="00B635D6"/>
    <w:rsid w:val="00B72E7E"/>
    <w:rsid w:val="00B82309"/>
    <w:rsid w:val="00B83DFD"/>
    <w:rsid w:val="00B86CA5"/>
    <w:rsid w:val="00B90557"/>
    <w:rsid w:val="00B96078"/>
    <w:rsid w:val="00BB57CE"/>
    <w:rsid w:val="00BE5E32"/>
    <w:rsid w:val="00BF56EF"/>
    <w:rsid w:val="00C00B65"/>
    <w:rsid w:val="00C35B1A"/>
    <w:rsid w:val="00C4505E"/>
    <w:rsid w:val="00C57B96"/>
    <w:rsid w:val="00C83CF5"/>
    <w:rsid w:val="00CA4534"/>
    <w:rsid w:val="00CB013C"/>
    <w:rsid w:val="00CB27D8"/>
    <w:rsid w:val="00CB63B5"/>
    <w:rsid w:val="00CB6F3F"/>
    <w:rsid w:val="00CE1925"/>
    <w:rsid w:val="00CE33E2"/>
    <w:rsid w:val="00D2173A"/>
    <w:rsid w:val="00D260B7"/>
    <w:rsid w:val="00D47120"/>
    <w:rsid w:val="00D518CF"/>
    <w:rsid w:val="00D74827"/>
    <w:rsid w:val="00D95A3C"/>
    <w:rsid w:val="00DA0211"/>
    <w:rsid w:val="00DA6D2A"/>
    <w:rsid w:val="00E03058"/>
    <w:rsid w:val="00E15873"/>
    <w:rsid w:val="00E35E28"/>
    <w:rsid w:val="00E35F6A"/>
    <w:rsid w:val="00E46FBA"/>
    <w:rsid w:val="00E52576"/>
    <w:rsid w:val="00E57081"/>
    <w:rsid w:val="00EA6789"/>
    <w:rsid w:val="00EB4201"/>
    <w:rsid w:val="00EC2B42"/>
    <w:rsid w:val="00EC50FF"/>
    <w:rsid w:val="00ED2AB1"/>
    <w:rsid w:val="00EE424A"/>
    <w:rsid w:val="00EF3D2C"/>
    <w:rsid w:val="00F03BDC"/>
    <w:rsid w:val="00F0477E"/>
    <w:rsid w:val="00F1535C"/>
    <w:rsid w:val="00F20472"/>
    <w:rsid w:val="00F20C1E"/>
    <w:rsid w:val="00F26A3A"/>
    <w:rsid w:val="00F26D48"/>
    <w:rsid w:val="00F279E9"/>
    <w:rsid w:val="00F57C92"/>
    <w:rsid w:val="00F72FBF"/>
    <w:rsid w:val="00F92592"/>
    <w:rsid w:val="00FE2220"/>
    <w:rsid w:val="00FF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89BC9"/>
  <w15:chartTrackingRefBased/>
  <w15:docId w15:val="{68762A7B-8EEF-474E-95CF-5E835B80C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24A"/>
  </w:style>
  <w:style w:type="paragraph" w:styleId="20">
    <w:name w:val="heading 2"/>
    <w:basedOn w:val="a"/>
    <w:next w:val="a"/>
    <w:link w:val="21"/>
    <w:qFormat/>
    <w:rsid w:val="0091554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iCs/>
      <w:color w:val="FF0000"/>
      <w:sz w:val="20"/>
      <w:szCs w:val="20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B53C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"/>
    <w:basedOn w:val="a"/>
    <w:link w:val="a4"/>
    <w:uiPriority w:val="34"/>
    <w:qFormat/>
    <w:rsid w:val="00EE424A"/>
    <w:pPr>
      <w:ind w:left="720"/>
      <w:contextualSpacing/>
    </w:pPr>
    <w:rPr>
      <w:lang w:val="en-US"/>
    </w:rPr>
  </w:style>
  <w:style w:type="table" w:styleId="a5">
    <w:name w:val="Table Grid"/>
    <w:basedOn w:val="a1"/>
    <w:uiPriority w:val="39"/>
    <w:rsid w:val="00EE4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EE424A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E424A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EE424A"/>
    <w:rPr>
      <w:vertAlign w:val="superscript"/>
    </w:rPr>
  </w:style>
  <w:style w:type="character" w:styleId="a9">
    <w:name w:val="Placeholder Text"/>
    <w:basedOn w:val="a0"/>
    <w:uiPriority w:val="99"/>
    <w:semiHidden/>
    <w:rsid w:val="008D1311"/>
    <w:rPr>
      <w:color w:val="808080"/>
    </w:rPr>
  </w:style>
  <w:style w:type="paragraph" w:styleId="22">
    <w:name w:val="Body Text 2"/>
    <w:basedOn w:val="a"/>
    <w:link w:val="23"/>
    <w:rsid w:val="00B36EF7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B36EF7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rsid w:val="00B36EF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ab">
    <w:name w:val="Верхний колонтитул Знак"/>
    <w:basedOn w:val="a0"/>
    <w:link w:val="aa"/>
    <w:rsid w:val="00B36EF7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c">
    <w:name w:val="annotation reference"/>
    <w:uiPriority w:val="99"/>
    <w:rsid w:val="00943545"/>
    <w:rPr>
      <w:sz w:val="16"/>
      <w:szCs w:val="16"/>
    </w:rPr>
  </w:style>
  <w:style w:type="paragraph" w:styleId="2">
    <w:name w:val="List Bullet 2"/>
    <w:basedOn w:val="a"/>
    <w:autoRedefine/>
    <w:rsid w:val="00943545"/>
    <w:pPr>
      <w:numPr>
        <w:numId w:val="8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3">
    <w:name w:val="List Number 3"/>
    <w:basedOn w:val="a"/>
    <w:rsid w:val="00943545"/>
    <w:pPr>
      <w:numPr>
        <w:numId w:val="9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32">
    <w:name w:val="Body Text 3"/>
    <w:basedOn w:val="a"/>
    <w:link w:val="33"/>
    <w:uiPriority w:val="99"/>
    <w:semiHidden/>
    <w:unhideWhenUsed/>
    <w:rsid w:val="00B10990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B10990"/>
    <w:rPr>
      <w:sz w:val="16"/>
      <w:szCs w:val="16"/>
    </w:rPr>
  </w:style>
  <w:style w:type="paragraph" w:styleId="5">
    <w:name w:val="List Number 5"/>
    <w:basedOn w:val="a"/>
    <w:rsid w:val="00B10990"/>
    <w:pPr>
      <w:numPr>
        <w:numId w:val="1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d">
    <w:name w:val="Hyperlink"/>
    <w:rsid w:val="00B10990"/>
    <w:rPr>
      <w:color w:val="0000FF"/>
      <w:u w:val="single"/>
    </w:rPr>
  </w:style>
  <w:style w:type="paragraph" w:styleId="ae">
    <w:name w:val="Block Text"/>
    <w:basedOn w:val="a"/>
    <w:rsid w:val="006E6F89"/>
    <w:pPr>
      <w:spacing w:after="0" w:line="240" w:lineRule="auto"/>
      <w:ind w:left="567" w:right="-1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af">
    <w:name w:val="Title"/>
    <w:basedOn w:val="a"/>
    <w:link w:val="af0"/>
    <w:qFormat/>
    <w:rsid w:val="006E6F89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Название Знак"/>
    <w:basedOn w:val="a0"/>
    <w:link w:val="af"/>
    <w:rsid w:val="006E6F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1">
    <w:name w:val="Îáû÷íûé"/>
    <w:rsid w:val="006E6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91554F"/>
    <w:rPr>
      <w:rFonts w:ascii="Times New Roman" w:eastAsia="Times New Roman" w:hAnsi="Times New Roman" w:cs="Times New Roman"/>
      <w:b/>
      <w:i/>
      <w:iCs/>
      <w:color w:val="FF0000"/>
      <w:sz w:val="20"/>
      <w:szCs w:val="20"/>
    </w:rPr>
  </w:style>
  <w:style w:type="paragraph" w:styleId="af2">
    <w:name w:val="annotation text"/>
    <w:basedOn w:val="a"/>
    <w:link w:val="af3"/>
    <w:semiHidden/>
    <w:rsid w:val="009155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91554F"/>
    <w:rPr>
      <w:rFonts w:ascii="Times New Roman" w:eastAsia="Times New Roman" w:hAnsi="Times New Roman" w:cs="Times New Roman"/>
      <w:sz w:val="20"/>
      <w:szCs w:val="20"/>
    </w:rPr>
  </w:style>
  <w:style w:type="paragraph" w:styleId="af4">
    <w:name w:val="Normal (Web)"/>
    <w:basedOn w:val="a"/>
    <w:uiPriority w:val="99"/>
    <w:unhideWhenUsed/>
    <w:rsid w:val="00915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915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91554F"/>
    <w:rPr>
      <w:rFonts w:ascii="Segoe UI" w:hAnsi="Segoe UI" w:cs="Segoe UI"/>
      <w:sz w:val="18"/>
      <w:szCs w:val="18"/>
    </w:rPr>
  </w:style>
  <w:style w:type="paragraph" w:styleId="af7">
    <w:name w:val="No Spacing"/>
    <w:uiPriority w:val="1"/>
    <w:qFormat/>
    <w:rsid w:val="00B635D6"/>
    <w:pPr>
      <w:spacing w:after="0" w:line="240" w:lineRule="auto"/>
    </w:pPr>
    <w:rPr>
      <w:rFonts w:eastAsiaTheme="minorEastAsia"/>
      <w:lang w:eastAsia="ru-RU"/>
    </w:rPr>
  </w:style>
  <w:style w:type="paragraph" w:styleId="af8">
    <w:name w:val="annotation subject"/>
    <w:basedOn w:val="af2"/>
    <w:next w:val="af2"/>
    <w:link w:val="af9"/>
    <w:uiPriority w:val="99"/>
    <w:semiHidden/>
    <w:unhideWhenUsed/>
    <w:rsid w:val="008A406B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9">
    <w:name w:val="Тема примечания Знак"/>
    <w:basedOn w:val="af3"/>
    <w:link w:val="af8"/>
    <w:uiPriority w:val="99"/>
    <w:semiHidden/>
    <w:rsid w:val="008A406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31">
    <w:name w:val="Заголовок 3 Знак"/>
    <w:basedOn w:val="a0"/>
    <w:link w:val="30"/>
    <w:rsid w:val="00B53CB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4">
    <w:name w:val="Абзац списка Знак"/>
    <w:aliases w:val="1 Знак,UL Знак"/>
    <w:link w:val="a3"/>
    <w:uiPriority w:val="34"/>
    <w:locked/>
    <w:rsid w:val="00B53CB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A8296-C89E-45FD-BEF1-A4DBEB379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Ziyamuxamedov Dilmurod Ravshan o'g'li</cp:lastModifiedBy>
  <cp:revision>3</cp:revision>
  <dcterms:created xsi:type="dcterms:W3CDTF">2023-09-14T09:47:00Z</dcterms:created>
  <dcterms:modified xsi:type="dcterms:W3CDTF">2023-09-15T08:35:00Z</dcterms:modified>
</cp:coreProperties>
</file>